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E16" w:rsidRPr="00B058F0" w:rsidRDefault="007F2E16" w:rsidP="00E574A1">
      <w:pPr>
        <w:jc w:val="center"/>
        <w:rPr>
          <w:rFonts w:ascii="Sylfaen" w:hAnsi="Sylfaen"/>
          <w:b/>
          <w:sz w:val="28"/>
          <w:szCs w:val="28"/>
          <w:lang w:val="ka-GE"/>
        </w:rPr>
      </w:pPr>
      <w:r w:rsidRPr="00B058F0">
        <w:rPr>
          <w:rFonts w:ascii="Sylfaen" w:hAnsi="Sylfaen"/>
          <w:b/>
          <w:sz w:val="28"/>
          <w:szCs w:val="28"/>
          <w:lang w:val="ka-GE"/>
        </w:rPr>
        <w:t>განმარტებითი ბარათი</w:t>
      </w:r>
    </w:p>
    <w:p w:rsidR="008233A2" w:rsidRDefault="007F2E16" w:rsidP="008233A2">
      <w:pPr>
        <w:jc w:val="both"/>
        <w:rPr>
          <w:rFonts w:ascii="Sylfaen" w:hAnsi="Sylfaen"/>
          <w:sz w:val="24"/>
          <w:szCs w:val="24"/>
          <w:lang w:val="ka-GE"/>
        </w:rPr>
      </w:pPr>
      <w:r w:rsidRPr="00B058F0">
        <w:rPr>
          <w:rFonts w:ascii="Sylfaen" w:hAnsi="Sylfaen"/>
          <w:sz w:val="24"/>
          <w:szCs w:val="24"/>
          <w:lang w:val="ka-GE"/>
        </w:rPr>
        <w:tab/>
      </w:r>
      <w:r w:rsidR="00DB1B71" w:rsidRPr="00B058F0">
        <w:rPr>
          <w:rFonts w:ascii="Sylfaen" w:hAnsi="Sylfaen"/>
          <w:sz w:val="24"/>
          <w:szCs w:val="24"/>
          <w:lang w:val="ka-GE"/>
        </w:rPr>
        <w:t>პროექტი</w:t>
      </w:r>
      <w:r w:rsidR="009438CA" w:rsidRPr="00B058F0">
        <w:rPr>
          <w:rFonts w:ascii="Sylfaen" w:hAnsi="Sylfaen"/>
          <w:sz w:val="24"/>
          <w:szCs w:val="24"/>
          <w:lang w:val="ka-GE"/>
        </w:rPr>
        <w:t xml:space="preserve"> შესრულებულია შპს “</w:t>
      </w:r>
      <w:r w:rsidR="009438CA" w:rsidRPr="00B058F0">
        <w:rPr>
          <w:rFonts w:ascii="Arial" w:hAnsi="Arial" w:cs="Arial"/>
          <w:b/>
          <w:lang w:val="ka-GE"/>
        </w:rPr>
        <w:t>GC Group</w:t>
      </w:r>
      <w:r w:rsidR="009438CA" w:rsidRPr="00B058F0">
        <w:rPr>
          <w:rFonts w:ascii="Sylfaen" w:hAnsi="Sylfaen"/>
          <w:sz w:val="24"/>
          <w:szCs w:val="24"/>
          <w:lang w:val="ka-GE"/>
        </w:rPr>
        <w:t xml:space="preserve">”-ის </w:t>
      </w:r>
      <w:r w:rsidR="001D106B" w:rsidRPr="00B058F0">
        <w:rPr>
          <w:rFonts w:ascii="Sylfaen" w:hAnsi="Sylfaen"/>
          <w:sz w:val="24"/>
          <w:szCs w:val="24"/>
          <w:lang w:val="ka-GE"/>
        </w:rPr>
        <w:t>მიერ</w:t>
      </w:r>
      <w:r w:rsidR="00A16439" w:rsidRPr="00B058F0">
        <w:rPr>
          <w:rFonts w:ascii="Sylfaen" w:hAnsi="Sylfaen"/>
          <w:sz w:val="24"/>
          <w:szCs w:val="24"/>
          <w:lang w:val="ka-GE"/>
        </w:rPr>
        <w:t xml:space="preserve"> </w:t>
      </w:r>
      <w:r w:rsidR="00BA1FD0" w:rsidRPr="00391B4B">
        <w:rPr>
          <w:rFonts w:ascii="Sylfaen" w:hAnsi="Sylfaen"/>
          <w:sz w:val="24"/>
          <w:szCs w:val="24"/>
          <w:lang w:val="ka-GE"/>
        </w:rPr>
        <w:t>ასოციაცია</w:t>
      </w:r>
      <w:r w:rsidR="00A16439" w:rsidRPr="00391B4B">
        <w:rPr>
          <w:rFonts w:ascii="Sylfaen" w:hAnsi="Sylfaen"/>
          <w:sz w:val="24"/>
          <w:szCs w:val="24"/>
          <w:lang w:val="ka-GE"/>
        </w:rPr>
        <w:t xml:space="preserve"> </w:t>
      </w:r>
      <w:r w:rsidR="00BA1FD0" w:rsidRPr="00391B4B">
        <w:rPr>
          <w:rFonts w:ascii="Sylfaen" w:hAnsi="Sylfaen"/>
          <w:sz w:val="24"/>
          <w:szCs w:val="24"/>
          <w:lang w:val="ka-GE"/>
        </w:rPr>
        <w:t>„ატუ“</w:t>
      </w:r>
      <w:r w:rsidR="00A16439" w:rsidRPr="00B058F0">
        <w:rPr>
          <w:rFonts w:ascii="Sylfaen" w:hAnsi="Sylfaen"/>
          <w:sz w:val="24"/>
          <w:szCs w:val="24"/>
          <w:lang w:val="ka-GE"/>
        </w:rPr>
        <w:t xml:space="preserve"> - ს დაკვეთით </w:t>
      </w:r>
      <w:r w:rsidR="009438CA" w:rsidRPr="00B058F0">
        <w:rPr>
          <w:rFonts w:ascii="Sylfaen" w:hAnsi="Sylfaen"/>
          <w:sz w:val="24"/>
          <w:szCs w:val="24"/>
          <w:lang w:val="ka-GE"/>
        </w:rPr>
        <w:t>და</w:t>
      </w:r>
      <w:r w:rsidR="00DB1B71" w:rsidRPr="00B058F0">
        <w:rPr>
          <w:rFonts w:ascii="Sylfaen" w:hAnsi="Sylfaen"/>
          <w:sz w:val="24"/>
          <w:szCs w:val="24"/>
          <w:lang w:val="ka-GE"/>
        </w:rPr>
        <w:t xml:space="preserve"> ითვალისწინებს </w:t>
      </w:r>
      <w:r w:rsidR="00350069" w:rsidRPr="00B058F0">
        <w:rPr>
          <w:rFonts w:ascii="Sylfaen" w:hAnsi="Sylfaen"/>
          <w:sz w:val="24"/>
          <w:szCs w:val="24"/>
          <w:lang w:val="ka-GE"/>
        </w:rPr>
        <w:t xml:space="preserve">ქ. </w:t>
      </w:r>
      <w:r w:rsidR="001B20D5">
        <w:rPr>
          <w:rFonts w:ascii="Sylfaen" w:hAnsi="Sylfaen"/>
          <w:sz w:val="24"/>
          <w:szCs w:val="24"/>
          <w:lang w:val="ka-GE"/>
        </w:rPr>
        <w:t>ქუთაის</w:t>
      </w:r>
      <w:r w:rsidR="008233A2" w:rsidRPr="00B058F0">
        <w:rPr>
          <w:rFonts w:ascii="Sylfaen" w:hAnsi="Sylfaen"/>
          <w:sz w:val="24"/>
          <w:szCs w:val="24"/>
          <w:lang w:val="ka-GE"/>
        </w:rPr>
        <w:t>ი</w:t>
      </w:r>
      <w:r w:rsidR="001B20D5">
        <w:rPr>
          <w:rFonts w:ascii="Sylfaen" w:hAnsi="Sylfaen"/>
          <w:sz w:val="24"/>
          <w:szCs w:val="24"/>
          <w:lang w:val="ka-GE"/>
        </w:rPr>
        <w:t>ს</w:t>
      </w:r>
      <w:r w:rsidR="00553164">
        <w:rPr>
          <w:rFonts w:ascii="Sylfaen" w:hAnsi="Sylfaen"/>
          <w:sz w:val="24"/>
          <w:szCs w:val="24"/>
          <w:lang w:val="ka-GE"/>
        </w:rPr>
        <w:t xml:space="preserve"> საერთაშორისო</w:t>
      </w:r>
      <w:r w:rsidR="00E54CC5" w:rsidRPr="00B058F0">
        <w:rPr>
          <w:rFonts w:ascii="Sylfaen" w:hAnsi="Sylfaen"/>
          <w:sz w:val="24"/>
          <w:szCs w:val="24"/>
          <w:lang w:val="ka-GE"/>
        </w:rPr>
        <w:t xml:space="preserve"> </w:t>
      </w:r>
      <w:r w:rsidR="008233A2" w:rsidRPr="00B058F0">
        <w:rPr>
          <w:rFonts w:ascii="Sylfaen" w:hAnsi="Sylfaen"/>
          <w:sz w:val="24"/>
          <w:szCs w:val="24"/>
          <w:lang w:val="ka-GE"/>
        </w:rPr>
        <w:t>უნივერსიტეტ</w:t>
      </w:r>
      <w:r w:rsidR="00D26ABA">
        <w:rPr>
          <w:rFonts w:ascii="Sylfaen" w:hAnsi="Sylfaen"/>
          <w:sz w:val="24"/>
          <w:szCs w:val="24"/>
          <w:lang w:val="ka-GE"/>
        </w:rPr>
        <w:t>ის</w:t>
      </w:r>
      <w:r w:rsidR="00D26ABA">
        <w:rPr>
          <w:rFonts w:ascii="Sylfaen" w:hAnsi="Sylfaen"/>
          <w:sz w:val="24"/>
          <w:szCs w:val="24"/>
        </w:rPr>
        <w:t xml:space="preserve"> </w:t>
      </w:r>
      <w:r w:rsidR="00D26ABA" w:rsidRPr="00B058F0">
        <w:rPr>
          <w:rFonts w:ascii="Sylfaen" w:hAnsi="Sylfaen"/>
          <w:sz w:val="24"/>
          <w:szCs w:val="24"/>
          <w:lang w:val="ka-GE"/>
        </w:rPr>
        <w:t>გაზმომარაგებას</w:t>
      </w:r>
      <w:r w:rsidR="001B20D5">
        <w:rPr>
          <w:rFonts w:ascii="Sylfaen" w:hAnsi="Sylfaen"/>
          <w:sz w:val="24"/>
          <w:szCs w:val="24"/>
          <w:lang w:val="ka-GE"/>
        </w:rPr>
        <w:t xml:space="preserve"> </w:t>
      </w:r>
      <w:r w:rsidR="008233A2" w:rsidRPr="00B058F0">
        <w:rPr>
          <w:rFonts w:ascii="Sylfaen" w:hAnsi="Sylfaen"/>
          <w:sz w:val="24"/>
          <w:szCs w:val="24"/>
          <w:lang w:val="ka-GE"/>
        </w:rPr>
        <w:t>(საკ. კოდი 03.06.27.292),</w:t>
      </w:r>
      <w:r w:rsidR="00724F37">
        <w:rPr>
          <w:rFonts w:ascii="Sylfaen" w:hAnsi="Sylfaen"/>
          <w:sz w:val="24"/>
          <w:szCs w:val="24"/>
        </w:rPr>
        <w:t xml:space="preserve"> </w:t>
      </w:r>
      <w:r w:rsidR="00724F37">
        <w:rPr>
          <w:rFonts w:ascii="Sylfaen" w:hAnsi="Sylfaen"/>
          <w:sz w:val="24"/>
          <w:szCs w:val="24"/>
          <w:lang w:val="ka-GE"/>
        </w:rPr>
        <w:t>კერძოდ:</w:t>
      </w:r>
      <w:r w:rsidR="008233A2" w:rsidRPr="00B058F0">
        <w:rPr>
          <w:rFonts w:ascii="Sylfaen" w:hAnsi="Sylfaen"/>
          <w:sz w:val="24"/>
          <w:szCs w:val="24"/>
          <w:lang w:val="ka-GE"/>
        </w:rPr>
        <w:t xml:space="preserve"> არსებულ</w:t>
      </w:r>
      <w:r w:rsidR="001B20D5">
        <w:rPr>
          <w:rFonts w:ascii="Sylfaen" w:hAnsi="Sylfaen"/>
          <w:sz w:val="24"/>
          <w:szCs w:val="24"/>
          <w:lang w:val="ka-GE"/>
        </w:rPr>
        <w:t>ი</w:t>
      </w:r>
      <w:r w:rsidR="008233A2" w:rsidRPr="00B058F0">
        <w:rPr>
          <w:rFonts w:ascii="Sylfaen" w:hAnsi="Sylfaen"/>
          <w:sz w:val="24"/>
          <w:szCs w:val="24"/>
          <w:lang w:val="ka-GE"/>
        </w:rPr>
        <w:t xml:space="preserve"> </w:t>
      </w:r>
      <w:r w:rsidR="001B20D5">
        <w:rPr>
          <w:rFonts w:ascii="Sylfaen" w:hAnsi="Sylfaen"/>
          <w:sz w:val="24"/>
          <w:szCs w:val="24"/>
          <w:lang w:val="ka-GE"/>
        </w:rPr>
        <w:t>ქსელიდან</w:t>
      </w:r>
      <w:r w:rsidR="008233A2" w:rsidRPr="00B058F0">
        <w:rPr>
          <w:rFonts w:ascii="Sylfaen" w:hAnsi="Sylfaen"/>
          <w:sz w:val="24"/>
          <w:szCs w:val="24"/>
          <w:lang w:val="ka-GE"/>
        </w:rPr>
        <w:t xml:space="preserve"> </w:t>
      </w:r>
      <w:r w:rsidR="001B20D5">
        <w:rPr>
          <w:rFonts w:ascii="Sylfaen" w:hAnsi="Sylfaen"/>
          <w:sz w:val="24"/>
          <w:szCs w:val="24"/>
          <w:lang w:val="ka-GE"/>
        </w:rPr>
        <w:t xml:space="preserve">მშენებარე შენობებამდე - </w:t>
      </w:r>
      <w:r w:rsidR="001B20D5">
        <w:rPr>
          <w:rFonts w:ascii="Sylfaen" w:hAnsi="Sylfaen"/>
          <w:sz w:val="24"/>
          <w:szCs w:val="24"/>
        </w:rPr>
        <w:t>“A</w:t>
      </w:r>
      <w:r w:rsidR="001B20D5">
        <w:rPr>
          <w:rFonts w:ascii="Sylfaen" w:hAnsi="Sylfaen"/>
          <w:sz w:val="24"/>
          <w:szCs w:val="24"/>
          <w:lang w:val="ka-GE"/>
        </w:rPr>
        <w:t xml:space="preserve">“, </w:t>
      </w:r>
      <w:r w:rsidR="001B20D5">
        <w:rPr>
          <w:rFonts w:ascii="Sylfaen" w:hAnsi="Sylfaen"/>
          <w:sz w:val="24"/>
          <w:szCs w:val="24"/>
        </w:rPr>
        <w:t>”</w:t>
      </w:r>
      <w:r w:rsidR="001B20D5">
        <w:rPr>
          <w:rFonts w:ascii="Sylfaen" w:hAnsi="Sylfaen"/>
          <w:sz w:val="24"/>
          <w:szCs w:val="24"/>
          <w:lang w:val="ka-GE"/>
        </w:rPr>
        <w:t>B</w:t>
      </w:r>
      <w:r w:rsidR="001B20D5">
        <w:rPr>
          <w:rFonts w:ascii="Sylfaen" w:hAnsi="Sylfaen"/>
          <w:sz w:val="24"/>
          <w:szCs w:val="24"/>
        </w:rPr>
        <w:t>”</w:t>
      </w:r>
      <w:r w:rsidR="001B20D5">
        <w:rPr>
          <w:rFonts w:ascii="Sylfaen" w:hAnsi="Sylfaen"/>
          <w:sz w:val="24"/>
          <w:szCs w:val="24"/>
          <w:lang w:val="ka-GE"/>
        </w:rPr>
        <w:t>,</w:t>
      </w:r>
      <w:r w:rsidR="001B20D5">
        <w:rPr>
          <w:rFonts w:ascii="Sylfaen" w:hAnsi="Sylfaen"/>
          <w:sz w:val="24"/>
          <w:szCs w:val="24"/>
        </w:rPr>
        <w:t xml:space="preserve"> “H” </w:t>
      </w:r>
      <w:r w:rsidR="001B20D5">
        <w:rPr>
          <w:rFonts w:ascii="Sylfaen" w:hAnsi="Sylfaen"/>
          <w:sz w:val="24"/>
          <w:szCs w:val="24"/>
          <w:lang w:val="ka-GE"/>
        </w:rPr>
        <w:t>და</w:t>
      </w:r>
      <w:r w:rsidR="001B20D5">
        <w:rPr>
          <w:rFonts w:ascii="Sylfaen" w:hAnsi="Sylfaen"/>
          <w:sz w:val="24"/>
          <w:szCs w:val="24"/>
        </w:rPr>
        <w:t xml:space="preserve"> “J”</w:t>
      </w:r>
      <w:r w:rsidR="001B20D5">
        <w:rPr>
          <w:rFonts w:ascii="Sylfaen" w:hAnsi="Sylfaen"/>
          <w:sz w:val="24"/>
          <w:szCs w:val="24"/>
          <w:lang w:val="ka-GE"/>
        </w:rPr>
        <w:t xml:space="preserve">  ბლოკებამდე გაზსადენის მიყვანას.</w:t>
      </w:r>
    </w:p>
    <w:p w:rsidR="00A57126" w:rsidRPr="00D26ABA" w:rsidRDefault="001B20D5" w:rsidP="008233A2">
      <w:pPr>
        <w:jc w:val="both"/>
        <w:rPr>
          <w:rFonts w:ascii="Sylfaen" w:hAnsi="Sylfaen"/>
          <w:sz w:val="24"/>
          <w:szCs w:val="24"/>
        </w:rPr>
      </w:pPr>
      <w:r>
        <w:rPr>
          <w:rFonts w:ascii="Sylfaen" w:hAnsi="Sylfaen"/>
          <w:sz w:val="24"/>
          <w:szCs w:val="24"/>
          <w:lang w:val="ka-GE"/>
        </w:rPr>
        <w:tab/>
        <w:t>პროექტით “</w:t>
      </w:r>
      <w:r>
        <w:rPr>
          <w:rFonts w:ascii="Sylfaen" w:hAnsi="Sylfaen"/>
          <w:sz w:val="24"/>
          <w:szCs w:val="24"/>
        </w:rPr>
        <w:t>A</w:t>
      </w:r>
      <w:r>
        <w:rPr>
          <w:rFonts w:ascii="Sylfaen" w:hAnsi="Sylfaen"/>
          <w:sz w:val="24"/>
          <w:szCs w:val="24"/>
          <w:lang w:val="ka-GE"/>
        </w:rPr>
        <w:t xml:space="preserve">“, </w:t>
      </w:r>
      <w:r>
        <w:rPr>
          <w:rFonts w:ascii="Sylfaen" w:hAnsi="Sylfaen"/>
          <w:sz w:val="24"/>
          <w:szCs w:val="24"/>
        </w:rPr>
        <w:t>”</w:t>
      </w:r>
      <w:r>
        <w:rPr>
          <w:rFonts w:ascii="Sylfaen" w:hAnsi="Sylfaen"/>
          <w:sz w:val="24"/>
          <w:szCs w:val="24"/>
          <w:lang w:val="ka-GE"/>
        </w:rPr>
        <w:t>B</w:t>
      </w:r>
      <w:r>
        <w:rPr>
          <w:rFonts w:ascii="Sylfaen" w:hAnsi="Sylfaen"/>
          <w:sz w:val="24"/>
          <w:szCs w:val="24"/>
        </w:rPr>
        <w:t>”</w:t>
      </w:r>
      <w:r>
        <w:rPr>
          <w:rFonts w:ascii="Sylfaen" w:hAnsi="Sylfaen"/>
          <w:sz w:val="24"/>
          <w:szCs w:val="24"/>
          <w:lang w:val="ka-GE"/>
        </w:rPr>
        <w:t xml:space="preserve"> ბლოკს და ბიბლიოთეკას აქვს საერთო საქვაბე სახურავზე, ტექნიკურ სართულზე</w:t>
      </w:r>
      <w:r w:rsidR="00553164">
        <w:rPr>
          <w:rFonts w:ascii="Sylfaen" w:hAnsi="Sylfaen"/>
          <w:sz w:val="24"/>
          <w:szCs w:val="24"/>
        </w:rPr>
        <w:t>,</w:t>
      </w:r>
      <w:r>
        <w:rPr>
          <w:rFonts w:ascii="Sylfaen" w:hAnsi="Sylfaen"/>
          <w:sz w:val="24"/>
          <w:szCs w:val="24"/>
          <w:lang w:val="ka-GE"/>
        </w:rPr>
        <w:t xml:space="preserve"> გაზის საერთო ხარჯით 574</w:t>
      </w:r>
      <w:r w:rsidR="00553164">
        <w:rPr>
          <w:rFonts w:ascii="Sylfaen" w:hAnsi="Sylfaen"/>
          <w:sz w:val="24"/>
          <w:szCs w:val="24"/>
        </w:rPr>
        <w:t xml:space="preserve"> </w:t>
      </w:r>
      <w:r>
        <w:rPr>
          <w:rFonts w:ascii="Sylfaen" w:hAnsi="Sylfaen"/>
          <w:sz w:val="24"/>
          <w:szCs w:val="24"/>
          <w:lang w:val="ka-GE"/>
        </w:rPr>
        <w:t>მ</w:t>
      </w:r>
      <w:r>
        <w:rPr>
          <w:rFonts w:ascii="Arial" w:hAnsi="Arial" w:cs="Arial"/>
          <w:sz w:val="24"/>
          <w:szCs w:val="24"/>
          <w:lang w:val="ka-GE"/>
        </w:rPr>
        <w:t>³</w:t>
      </w:r>
      <w:r>
        <w:rPr>
          <w:rFonts w:ascii="Sylfaen" w:hAnsi="Sylfaen"/>
          <w:sz w:val="24"/>
          <w:szCs w:val="24"/>
          <w:lang w:val="ka-GE"/>
        </w:rPr>
        <w:t>/სთ</w:t>
      </w:r>
      <w:r w:rsidR="00A57126">
        <w:rPr>
          <w:rFonts w:ascii="Sylfaen" w:hAnsi="Sylfaen"/>
          <w:sz w:val="24"/>
          <w:szCs w:val="24"/>
          <w:lang w:val="ka-GE"/>
        </w:rPr>
        <w:t>.</w:t>
      </w:r>
    </w:p>
    <w:p w:rsidR="001B20D5" w:rsidRDefault="00A57126" w:rsidP="00A57126">
      <w:pPr>
        <w:ind w:firstLine="720"/>
        <w:jc w:val="both"/>
        <w:rPr>
          <w:rFonts w:ascii="Sylfaen" w:hAnsi="Sylfaen"/>
          <w:sz w:val="24"/>
          <w:szCs w:val="24"/>
          <w:lang w:val="ka-GE"/>
        </w:rPr>
      </w:pPr>
      <w:r>
        <w:rPr>
          <w:rFonts w:ascii="Sylfaen" w:hAnsi="Sylfaen"/>
          <w:sz w:val="24"/>
          <w:szCs w:val="24"/>
          <w:lang w:val="ka-GE"/>
        </w:rPr>
        <w:t xml:space="preserve">სასადილოს - </w:t>
      </w:r>
      <w:r>
        <w:rPr>
          <w:rFonts w:ascii="Sylfaen" w:hAnsi="Sylfaen"/>
          <w:sz w:val="24"/>
          <w:szCs w:val="24"/>
        </w:rPr>
        <w:t>“J”</w:t>
      </w:r>
      <w:r>
        <w:rPr>
          <w:rFonts w:ascii="Sylfaen" w:hAnsi="Sylfaen"/>
          <w:sz w:val="24"/>
          <w:szCs w:val="24"/>
          <w:lang w:val="ka-GE"/>
        </w:rPr>
        <w:t xml:space="preserve">  ბლოკის სამზარეულოში გაზის საერთო ხარჯია 30</w:t>
      </w:r>
      <w:r w:rsidR="00553164">
        <w:rPr>
          <w:rFonts w:ascii="Sylfaen" w:hAnsi="Sylfaen"/>
          <w:sz w:val="24"/>
          <w:szCs w:val="24"/>
        </w:rPr>
        <w:t xml:space="preserve"> </w:t>
      </w:r>
      <w:r>
        <w:rPr>
          <w:rFonts w:ascii="Sylfaen" w:hAnsi="Sylfaen"/>
          <w:sz w:val="24"/>
          <w:szCs w:val="24"/>
          <w:lang w:val="ka-GE"/>
        </w:rPr>
        <w:t>მ</w:t>
      </w:r>
      <w:r>
        <w:rPr>
          <w:rFonts w:ascii="Arial" w:hAnsi="Arial" w:cs="Arial"/>
          <w:sz w:val="24"/>
          <w:szCs w:val="24"/>
          <w:lang w:val="ka-GE"/>
        </w:rPr>
        <w:t>³</w:t>
      </w:r>
      <w:r>
        <w:rPr>
          <w:rFonts w:ascii="Sylfaen" w:hAnsi="Sylfaen"/>
          <w:sz w:val="24"/>
          <w:szCs w:val="24"/>
          <w:lang w:val="ka-GE"/>
        </w:rPr>
        <w:t>/სთ.</w:t>
      </w:r>
    </w:p>
    <w:p w:rsidR="00A57126" w:rsidRPr="001B20D5" w:rsidRDefault="00A57126" w:rsidP="00A57126">
      <w:pPr>
        <w:ind w:firstLine="720"/>
        <w:jc w:val="both"/>
        <w:rPr>
          <w:rFonts w:ascii="Sylfaen" w:hAnsi="Sylfaen"/>
          <w:sz w:val="24"/>
          <w:szCs w:val="24"/>
          <w:lang w:val="ka-GE"/>
        </w:rPr>
      </w:pPr>
      <w:r>
        <w:rPr>
          <w:rFonts w:ascii="Sylfaen" w:hAnsi="Sylfaen"/>
          <w:sz w:val="24"/>
          <w:szCs w:val="24"/>
        </w:rPr>
        <w:t>”H”</w:t>
      </w:r>
      <w:r>
        <w:rPr>
          <w:rFonts w:ascii="Sylfaen" w:hAnsi="Sylfaen"/>
          <w:sz w:val="24"/>
          <w:szCs w:val="24"/>
          <w:lang w:val="ka-GE"/>
        </w:rPr>
        <w:t xml:space="preserve"> ბლოკს საქვაბე აქვს სახურავზე, გაზის საერთო ხარჯით 67</w:t>
      </w:r>
      <w:r w:rsidR="00553164">
        <w:rPr>
          <w:rFonts w:ascii="Sylfaen" w:hAnsi="Sylfaen"/>
          <w:sz w:val="24"/>
          <w:szCs w:val="24"/>
        </w:rPr>
        <w:t xml:space="preserve"> </w:t>
      </w:r>
      <w:r>
        <w:rPr>
          <w:rFonts w:ascii="Sylfaen" w:hAnsi="Sylfaen"/>
          <w:sz w:val="24"/>
          <w:szCs w:val="24"/>
          <w:lang w:val="ka-GE"/>
        </w:rPr>
        <w:t>მ</w:t>
      </w:r>
      <w:r>
        <w:rPr>
          <w:rFonts w:ascii="Arial" w:hAnsi="Arial" w:cs="Arial"/>
          <w:sz w:val="24"/>
          <w:szCs w:val="24"/>
          <w:lang w:val="ka-GE"/>
        </w:rPr>
        <w:t>³</w:t>
      </w:r>
      <w:r>
        <w:rPr>
          <w:rFonts w:ascii="Sylfaen" w:hAnsi="Sylfaen"/>
          <w:sz w:val="24"/>
          <w:szCs w:val="24"/>
          <w:lang w:val="ka-GE"/>
        </w:rPr>
        <w:t>/სთ.</w:t>
      </w:r>
    </w:p>
    <w:p w:rsidR="00543AE8" w:rsidRPr="00DD5D40" w:rsidRDefault="00FF24DB" w:rsidP="001B20D5">
      <w:pPr>
        <w:jc w:val="both"/>
        <w:rPr>
          <w:rFonts w:ascii="Sylfaen" w:hAnsi="Sylfaen"/>
          <w:sz w:val="24"/>
          <w:szCs w:val="24"/>
        </w:rPr>
      </w:pPr>
      <w:r w:rsidRPr="00B058F0">
        <w:rPr>
          <w:rFonts w:ascii="Sylfaen" w:hAnsi="Sylfaen"/>
          <w:sz w:val="24"/>
          <w:szCs w:val="24"/>
          <w:lang w:val="ka-GE"/>
        </w:rPr>
        <w:tab/>
      </w:r>
      <w:r w:rsidR="00F02F85">
        <w:rPr>
          <w:rFonts w:ascii="Sylfaen" w:hAnsi="Sylfaen"/>
          <w:sz w:val="24"/>
          <w:szCs w:val="24"/>
          <w:lang w:val="ka-GE"/>
        </w:rPr>
        <w:t>გაზის საერთო</w:t>
      </w:r>
      <w:r w:rsidR="00A57126">
        <w:rPr>
          <w:rFonts w:ascii="Sylfaen" w:hAnsi="Sylfaen"/>
          <w:sz w:val="24"/>
          <w:szCs w:val="24"/>
          <w:lang w:val="ka-GE"/>
        </w:rPr>
        <w:t xml:space="preserve"> ხარჯი დღეის მდგომარეობით</w:t>
      </w:r>
      <w:r w:rsidR="00F02F85">
        <w:rPr>
          <w:rFonts w:ascii="Sylfaen" w:hAnsi="Sylfaen"/>
          <w:sz w:val="24"/>
          <w:szCs w:val="24"/>
          <w:lang w:val="ka-GE"/>
        </w:rPr>
        <w:t xml:space="preserve"> შეადგენს </w:t>
      </w:r>
      <w:r w:rsidR="00F02F85" w:rsidRPr="00F02F85">
        <w:rPr>
          <w:rFonts w:ascii="Arial" w:hAnsi="Arial" w:cs="Arial"/>
          <w:sz w:val="24"/>
          <w:szCs w:val="24"/>
          <w:lang w:val="ka-GE"/>
        </w:rPr>
        <w:t>Q=</w:t>
      </w:r>
      <w:r w:rsidR="00A57126">
        <w:rPr>
          <w:rFonts w:ascii="Sylfaen" w:hAnsi="Sylfaen" w:cs="Arial"/>
          <w:sz w:val="24"/>
          <w:szCs w:val="24"/>
          <w:lang w:val="ka-GE"/>
        </w:rPr>
        <w:t>671</w:t>
      </w:r>
      <w:r w:rsidR="00F02F85">
        <w:rPr>
          <w:rFonts w:ascii="Sylfaen" w:hAnsi="Sylfaen"/>
          <w:sz w:val="24"/>
          <w:szCs w:val="24"/>
          <w:lang w:val="ka-GE"/>
        </w:rPr>
        <w:t xml:space="preserve"> მ</w:t>
      </w:r>
      <w:r w:rsidR="00F02F85">
        <w:rPr>
          <w:rFonts w:ascii="Arial" w:hAnsi="Arial" w:cs="Arial"/>
          <w:sz w:val="24"/>
          <w:szCs w:val="24"/>
          <w:lang w:val="ka-GE"/>
        </w:rPr>
        <w:t>³</w:t>
      </w:r>
      <w:r w:rsidR="00F02F85">
        <w:rPr>
          <w:rFonts w:ascii="Sylfaen" w:hAnsi="Sylfaen"/>
          <w:sz w:val="24"/>
          <w:szCs w:val="24"/>
          <w:lang w:val="ka-GE"/>
        </w:rPr>
        <w:t>/სთ</w:t>
      </w:r>
      <w:r w:rsidR="00A57126">
        <w:rPr>
          <w:rFonts w:ascii="Sylfaen" w:hAnsi="Sylfaen"/>
          <w:sz w:val="24"/>
          <w:szCs w:val="24"/>
          <w:lang w:val="ka-GE"/>
        </w:rPr>
        <w:t>.</w:t>
      </w:r>
    </w:p>
    <w:p w:rsidR="00A57126" w:rsidRPr="00DD5D40" w:rsidRDefault="00553164" w:rsidP="00D26ABA">
      <w:pPr>
        <w:ind w:firstLine="720"/>
        <w:jc w:val="both"/>
        <w:rPr>
          <w:rFonts w:ascii="Sylfaen" w:hAnsi="Sylfaen"/>
          <w:sz w:val="24"/>
          <w:szCs w:val="24"/>
        </w:rPr>
      </w:pPr>
      <w:r>
        <w:rPr>
          <w:rFonts w:ascii="Sylfaen" w:hAnsi="Sylfaen"/>
          <w:sz w:val="24"/>
          <w:szCs w:val="24"/>
          <w:lang w:val="ka-GE"/>
        </w:rPr>
        <w:t>გაზსადენის კვეთი</w:t>
      </w:r>
      <w:r w:rsidR="009A64F7">
        <w:rPr>
          <w:rFonts w:ascii="Sylfaen" w:hAnsi="Sylfaen"/>
          <w:sz w:val="24"/>
          <w:szCs w:val="24"/>
          <w:lang w:val="ka-GE"/>
        </w:rPr>
        <w:t>ს ანგარიშში</w:t>
      </w:r>
      <w:r>
        <w:rPr>
          <w:rFonts w:ascii="Sylfaen" w:hAnsi="Sylfaen"/>
          <w:sz w:val="24"/>
          <w:szCs w:val="24"/>
          <w:lang w:val="ka-GE"/>
        </w:rPr>
        <w:t xml:space="preserve"> გათვალისწინებულია ამავე ტერიტორიაზე “</w:t>
      </w:r>
      <w:r>
        <w:rPr>
          <w:rFonts w:ascii="Sylfaen" w:hAnsi="Sylfaen"/>
          <w:sz w:val="24"/>
          <w:szCs w:val="24"/>
        </w:rPr>
        <w:t>C</w:t>
      </w:r>
      <w:r>
        <w:rPr>
          <w:rFonts w:ascii="Sylfaen" w:hAnsi="Sylfaen"/>
          <w:sz w:val="24"/>
          <w:szCs w:val="24"/>
          <w:lang w:val="ka-GE"/>
        </w:rPr>
        <w:t xml:space="preserve">“ და </w:t>
      </w:r>
      <w:r>
        <w:rPr>
          <w:rFonts w:ascii="Sylfaen" w:hAnsi="Sylfaen"/>
          <w:sz w:val="24"/>
          <w:szCs w:val="24"/>
        </w:rPr>
        <w:t xml:space="preserve">”D” </w:t>
      </w:r>
      <w:r>
        <w:rPr>
          <w:rFonts w:ascii="Sylfaen" w:hAnsi="Sylfaen"/>
          <w:sz w:val="24"/>
          <w:szCs w:val="24"/>
          <w:lang w:val="ka-GE"/>
        </w:rPr>
        <w:t>ბლოკის სავარაუდო პერსპექტიული გაზის ხარჯი (366 მ</w:t>
      </w:r>
      <w:r>
        <w:rPr>
          <w:rFonts w:ascii="Arial" w:hAnsi="Arial" w:cs="Arial"/>
          <w:sz w:val="24"/>
          <w:szCs w:val="24"/>
          <w:lang w:val="ka-GE"/>
        </w:rPr>
        <w:t>³</w:t>
      </w:r>
      <w:r>
        <w:rPr>
          <w:rFonts w:ascii="Sylfaen" w:hAnsi="Sylfaen"/>
          <w:sz w:val="24"/>
          <w:szCs w:val="24"/>
          <w:lang w:val="ka-GE"/>
        </w:rPr>
        <w:t>/სთ)</w:t>
      </w:r>
      <w:r w:rsidR="009A64F7">
        <w:rPr>
          <w:rFonts w:ascii="Sylfaen" w:hAnsi="Sylfaen"/>
          <w:sz w:val="24"/>
          <w:szCs w:val="24"/>
          <w:lang w:val="ka-GE"/>
        </w:rPr>
        <w:t>, რომელიც ამ ეტაპზე არ შენდება. გაზ-ის დიამეტრში ასევე არის გათვალისწინებული რიონის არხის მეორე მხარეს მშენებარე ობიექტების სამომავლო სავარაუდო გაზის ხარჯი</w:t>
      </w:r>
      <w:r w:rsidR="00DD5D40">
        <w:rPr>
          <w:rFonts w:ascii="Sylfaen" w:hAnsi="Sylfaen"/>
          <w:sz w:val="24"/>
          <w:szCs w:val="24"/>
          <w:lang w:val="ka-GE"/>
        </w:rPr>
        <w:t xml:space="preserve"> </w:t>
      </w:r>
      <w:r w:rsidR="009A64F7">
        <w:rPr>
          <w:rFonts w:ascii="Sylfaen" w:hAnsi="Sylfaen"/>
          <w:sz w:val="24"/>
          <w:szCs w:val="24"/>
          <w:lang w:val="ka-GE"/>
        </w:rPr>
        <w:t xml:space="preserve"> </w:t>
      </w:r>
      <w:r w:rsidR="00DD5D40">
        <w:rPr>
          <w:rFonts w:ascii="Sylfaen" w:hAnsi="Sylfaen"/>
          <w:sz w:val="24"/>
          <w:szCs w:val="24"/>
          <w:lang w:val="ka-GE"/>
        </w:rPr>
        <w:t>(</w:t>
      </w:r>
      <w:r w:rsidR="00DD5D40">
        <w:rPr>
          <w:rFonts w:ascii="Sylfaen" w:hAnsi="Sylfaen"/>
          <w:sz w:val="24"/>
          <w:szCs w:val="24"/>
        </w:rPr>
        <w:t>1150</w:t>
      </w:r>
      <w:r w:rsidR="00DD5D40">
        <w:rPr>
          <w:rFonts w:ascii="Sylfaen" w:hAnsi="Sylfaen"/>
          <w:sz w:val="24"/>
          <w:szCs w:val="24"/>
          <w:lang w:val="ka-GE"/>
        </w:rPr>
        <w:t xml:space="preserve"> მ</w:t>
      </w:r>
      <w:r w:rsidR="00DD5D40">
        <w:rPr>
          <w:rFonts w:ascii="Arial" w:hAnsi="Arial" w:cs="Arial"/>
          <w:sz w:val="24"/>
          <w:szCs w:val="24"/>
          <w:lang w:val="ka-GE"/>
        </w:rPr>
        <w:t>³</w:t>
      </w:r>
      <w:r w:rsidR="00DD5D40">
        <w:rPr>
          <w:rFonts w:ascii="Sylfaen" w:hAnsi="Sylfaen"/>
          <w:sz w:val="24"/>
          <w:szCs w:val="24"/>
          <w:lang w:val="ka-GE"/>
        </w:rPr>
        <w:t>/სთ)</w:t>
      </w:r>
      <w:r w:rsidR="00DD5D40">
        <w:rPr>
          <w:rFonts w:ascii="Sylfaen" w:hAnsi="Sylfaen"/>
          <w:sz w:val="24"/>
          <w:szCs w:val="24"/>
        </w:rPr>
        <w:t>.</w:t>
      </w:r>
    </w:p>
    <w:p w:rsidR="00D33E4C" w:rsidRPr="00B058F0" w:rsidRDefault="00DD4981" w:rsidP="00BA1118">
      <w:pPr>
        <w:pStyle w:val="ListParagraph"/>
        <w:ind w:left="0" w:firstLine="720"/>
        <w:rPr>
          <w:rFonts w:ascii="Sylfaen" w:hAnsi="Sylfaen"/>
          <w:b/>
          <w:sz w:val="24"/>
          <w:szCs w:val="24"/>
          <w:lang w:val="ka-GE"/>
        </w:rPr>
      </w:pPr>
      <w:r w:rsidRPr="00B058F0">
        <w:rPr>
          <w:rFonts w:ascii="Sylfaen" w:hAnsi="Sylfaen"/>
          <w:b/>
          <w:sz w:val="24"/>
          <w:szCs w:val="24"/>
          <w:lang w:val="ka-GE"/>
        </w:rPr>
        <w:t>1</w:t>
      </w:r>
      <w:r w:rsidR="00101AF3" w:rsidRPr="00B058F0">
        <w:rPr>
          <w:rFonts w:ascii="Sylfaen" w:hAnsi="Sylfaen"/>
          <w:b/>
          <w:sz w:val="24"/>
          <w:szCs w:val="24"/>
          <w:lang w:val="ka-GE"/>
        </w:rPr>
        <w:t xml:space="preserve">. გაზსადენის </w:t>
      </w:r>
      <w:r w:rsidR="00CA50CD" w:rsidRPr="00B058F0">
        <w:rPr>
          <w:rFonts w:ascii="Sylfaen" w:hAnsi="Sylfaen"/>
          <w:b/>
          <w:sz w:val="24"/>
          <w:szCs w:val="24"/>
          <w:lang w:val="ka-GE"/>
        </w:rPr>
        <w:t>კვების</w:t>
      </w:r>
      <w:r w:rsidR="00661EB4" w:rsidRPr="00B058F0">
        <w:rPr>
          <w:rFonts w:ascii="Sylfaen" w:hAnsi="Sylfaen"/>
          <w:b/>
          <w:sz w:val="24"/>
          <w:szCs w:val="24"/>
          <w:lang w:val="ka-GE"/>
        </w:rPr>
        <w:t xml:space="preserve"> </w:t>
      </w:r>
      <w:r w:rsidR="00D33E4C" w:rsidRPr="00B058F0">
        <w:rPr>
          <w:rFonts w:ascii="Sylfaen" w:hAnsi="Sylfaen"/>
          <w:b/>
          <w:sz w:val="24"/>
          <w:szCs w:val="24"/>
          <w:lang w:val="ka-GE"/>
        </w:rPr>
        <w:t>წყარო</w:t>
      </w:r>
    </w:p>
    <w:p w:rsidR="001A73A7" w:rsidRDefault="004168F6" w:rsidP="005970FF">
      <w:pPr>
        <w:ind w:firstLine="720"/>
        <w:jc w:val="both"/>
        <w:rPr>
          <w:rFonts w:ascii="Sylfaen" w:hAnsi="Sylfaen"/>
          <w:sz w:val="24"/>
          <w:szCs w:val="24"/>
          <w:lang w:val="ka-GE"/>
        </w:rPr>
      </w:pPr>
      <w:r w:rsidRPr="00B058F0">
        <w:rPr>
          <w:rFonts w:ascii="Sylfaen" w:hAnsi="Sylfaen"/>
          <w:sz w:val="24"/>
          <w:szCs w:val="24"/>
          <w:lang w:val="ka-GE"/>
        </w:rPr>
        <w:t>გაზსადენის კვების წყაროს წარმოადგენს</w:t>
      </w:r>
      <w:r w:rsidR="00553164">
        <w:rPr>
          <w:rFonts w:ascii="Sylfaen" w:hAnsi="Sylfaen"/>
          <w:sz w:val="24"/>
          <w:szCs w:val="24"/>
          <w:lang w:val="ka-GE"/>
        </w:rPr>
        <w:t xml:space="preserve"> რიონჰესის წყალგადამგდები ა</w:t>
      </w:r>
      <w:r w:rsidR="00265D76">
        <w:rPr>
          <w:rFonts w:ascii="Sylfaen" w:hAnsi="Sylfaen"/>
          <w:sz w:val="24"/>
          <w:szCs w:val="24"/>
          <w:lang w:val="ka-GE"/>
        </w:rPr>
        <w:t>რ</w:t>
      </w:r>
      <w:r w:rsidR="00553164">
        <w:rPr>
          <w:rFonts w:ascii="Sylfaen" w:hAnsi="Sylfaen"/>
          <w:sz w:val="24"/>
          <w:szCs w:val="24"/>
          <w:lang w:val="ka-GE"/>
        </w:rPr>
        <w:t xml:space="preserve">ხის მიმდებარედ, ახალი აშენებული </w:t>
      </w:r>
      <w:r w:rsidR="00B17CF5" w:rsidRPr="00F02F85">
        <w:rPr>
          <w:rFonts w:ascii="Sylfaen" w:hAnsi="Sylfaen"/>
          <w:sz w:val="24"/>
          <w:szCs w:val="24"/>
          <w:lang w:val="ka-GE"/>
        </w:rPr>
        <w:t>d=</w:t>
      </w:r>
      <w:r w:rsidR="00553164">
        <w:rPr>
          <w:rFonts w:ascii="Sylfaen" w:hAnsi="Sylfaen"/>
          <w:sz w:val="24"/>
          <w:szCs w:val="24"/>
          <w:lang w:val="ka-GE"/>
        </w:rPr>
        <w:t>150</w:t>
      </w:r>
      <w:r w:rsidR="00B17CF5">
        <w:rPr>
          <w:rFonts w:ascii="Sylfaen" w:hAnsi="Sylfaen"/>
          <w:sz w:val="24"/>
          <w:szCs w:val="24"/>
          <w:lang w:val="ka-GE"/>
        </w:rPr>
        <w:t>მმ</w:t>
      </w:r>
      <w:r w:rsidR="00B17CF5" w:rsidRPr="00F02F85">
        <w:rPr>
          <w:rFonts w:ascii="Sylfaen" w:hAnsi="Sylfaen"/>
          <w:sz w:val="24"/>
          <w:szCs w:val="24"/>
          <w:lang w:val="ka-GE"/>
        </w:rPr>
        <w:t xml:space="preserve"> </w:t>
      </w:r>
      <w:r w:rsidR="00553164">
        <w:rPr>
          <w:rFonts w:ascii="Sylfaen" w:hAnsi="Sylfaen"/>
          <w:sz w:val="24"/>
          <w:szCs w:val="24"/>
          <w:lang w:val="ka-GE"/>
        </w:rPr>
        <w:t>(</w:t>
      </w:r>
      <w:r w:rsidR="00B17CF5" w:rsidRPr="00F02F85">
        <w:rPr>
          <w:rFonts w:ascii="Sylfaen" w:hAnsi="Sylfaen"/>
          <w:sz w:val="24"/>
          <w:szCs w:val="24"/>
          <w:lang w:val="ka-GE"/>
        </w:rPr>
        <w:t>P=</w:t>
      </w:r>
      <w:r w:rsidR="00553164">
        <w:rPr>
          <w:rFonts w:ascii="Sylfaen" w:hAnsi="Sylfaen"/>
          <w:sz w:val="24"/>
          <w:szCs w:val="24"/>
          <w:lang w:val="ka-GE"/>
        </w:rPr>
        <w:t>3</w:t>
      </w:r>
      <w:r w:rsidRPr="00B058F0">
        <w:rPr>
          <w:rFonts w:ascii="Sylfaen" w:hAnsi="Sylfaen"/>
          <w:sz w:val="24"/>
          <w:szCs w:val="24"/>
          <w:lang w:val="ka-GE"/>
        </w:rPr>
        <w:t>ბარი</w:t>
      </w:r>
      <w:r w:rsidR="00553164">
        <w:rPr>
          <w:rFonts w:ascii="Sylfaen" w:hAnsi="Sylfaen"/>
          <w:sz w:val="24"/>
          <w:szCs w:val="24"/>
          <w:lang w:val="ka-GE"/>
        </w:rPr>
        <w:t>)</w:t>
      </w:r>
      <w:r w:rsidRPr="00B058F0">
        <w:rPr>
          <w:rFonts w:ascii="Sylfaen" w:hAnsi="Sylfaen"/>
          <w:sz w:val="24"/>
          <w:szCs w:val="24"/>
          <w:lang w:val="ka-GE"/>
        </w:rPr>
        <w:t xml:space="preserve"> მიწისზედა გაზსადენი</w:t>
      </w:r>
      <w:r w:rsidR="00553164">
        <w:rPr>
          <w:rFonts w:ascii="Sylfaen" w:hAnsi="Sylfaen"/>
          <w:sz w:val="24"/>
          <w:szCs w:val="24"/>
          <w:lang w:val="ka-GE"/>
        </w:rPr>
        <w:t>.</w:t>
      </w:r>
    </w:p>
    <w:p w:rsidR="006E4A3D" w:rsidRPr="00B058F0" w:rsidRDefault="006E4A3D" w:rsidP="00BA1118">
      <w:pPr>
        <w:ind w:firstLine="720"/>
        <w:rPr>
          <w:rFonts w:ascii="Sylfaen" w:hAnsi="Sylfaen"/>
          <w:sz w:val="24"/>
          <w:szCs w:val="24"/>
          <w:lang w:val="ka-GE"/>
        </w:rPr>
      </w:pPr>
      <w:r w:rsidRPr="00B058F0">
        <w:rPr>
          <w:rFonts w:ascii="Sylfaen" w:hAnsi="Sylfaen"/>
          <w:b/>
          <w:sz w:val="24"/>
          <w:szCs w:val="24"/>
          <w:lang w:val="ka-GE"/>
        </w:rPr>
        <w:t>2</w:t>
      </w:r>
      <w:r w:rsidR="00E574A1" w:rsidRPr="00B058F0">
        <w:rPr>
          <w:rFonts w:ascii="Sylfaen" w:hAnsi="Sylfaen"/>
          <w:b/>
          <w:sz w:val="24"/>
          <w:szCs w:val="24"/>
          <w:lang w:val="ka-GE"/>
        </w:rPr>
        <w:t xml:space="preserve">. </w:t>
      </w:r>
      <w:r w:rsidR="00552260" w:rsidRPr="00B058F0">
        <w:rPr>
          <w:rFonts w:ascii="Sylfaen" w:hAnsi="Sylfaen"/>
          <w:b/>
          <w:sz w:val="24"/>
          <w:szCs w:val="24"/>
          <w:lang w:val="ka-GE"/>
        </w:rPr>
        <w:t xml:space="preserve">გაზსადენის </w:t>
      </w:r>
      <w:r w:rsidR="00265D76">
        <w:rPr>
          <w:rFonts w:ascii="Sylfaen" w:hAnsi="Sylfaen"/>
          <w:b/>
          <w:sz w:val="24"/>
          <w:szCs w:val="24"/>
          <w:lang w:val="ka-GE"/>
        </w:rPr>
        <w:t>ქსელის</w:t>
      </w:r>
      <w:r w:rsidR="00552260" w:rsidRPr="00B058F0">
        <w:rPr>
          <w:rFonts w:ascii="Sylfaen" w:hAnsi="Sylfaen"/>
          <w:b/>
          <w:sz w:val="24"/>
          <w:szCs w:val="24"/>
          <w:lang w:val="ka-GE"/>
        </w:rPr>
        <w:t xml:space="preserve"> აღწერა</w:t>
      </w:r>
    </w:p>
    <w:p w:rsidR="00131AA4" w:rsidRDefault="002E00FC" w:rsidP="00BA1118">
      <w:pPr>
        <w:tabs>
          <w:tab w:val="left" w:pos="630"/>
        </w:tabs>
        <w:ind w:firstLine="720"/>
        <w:jc w:val="both"/>
        <w:rPr>
          <w:rFonts w:ascii="Sylfaen" w:hAnsi="Sylfaen"/>
          <w:sz w:val="24"/>
          <w:szCs w:val="24"/>
          <w:lang w:val="ka-GE"/>
        </w:rPr>
      </w:pPr>
      <w:r>
        <w:rPr>
          <w:rFonts w:ascii="Sylfaen" w:hAnsi="Sylfaen"/>
          <w:sz w:val="24"/>
          <w:szCs w:val="24"/>
          <w:lang w:val="ka-GE"/>
        </w:rPr>
        <w:t>ქუთაის</w:t>
      </w:r>
      <w:r w:rsidRPr="00B058F0">
        <w:rPr>
          <w:rFonts w:ascii="Sylfaen" w:hAnsi="Sylfaen"/>
          <w:sz w:val="24"/>
          <w:szCs w:val="24"/>
          <w:lang w:val="ka-GE"/>
        </w:rPr>
        <w:t>ი</w:t>
      </w:r>
      <w:r>
        <w:rPr>
          <w:rFonts w:ascii="Sylfaen" w:hAnsi="Sylfaen"/>
          <w:sz w:val="24"/>
          <w:szCs w:val="24"/>
          <w:lang w:val="ka-GE"/>
        </w:rPr>
        <w:t>ს საერთაშორისო</w:t>
      </w:r>
      <w:r w:rsidRPr="00B058F0">
        <w:rPr>
          <w:rFonts w:ascii="Sylfaen" w:hAnsi="Sylfaen"/>
          <w:sz w:val="24"/>
          <w:szCs w:val="24"/>
          <w:lang w:val="ka-GE"/>
        </w:rPr>
        <w:t xml:space="preserve"> უნივერსიტეტ</w:t>
      </w:r>
      <w:r w:rsidR="00D26ABA">
        <w:rPr>
          <w:rFonts w:ascii="Sylfaen" w:hAnsi="Sylfaen"/>
          <w:sz w:val="24"/>
          <w:szCs w:val="24"/>
          <w:lang w:val="ka-GE"/>
        </w:rPr>
        <w:t>ის</w:t>
      </w:r>
      <w:r>
        <w:rPr>
          <w:rFonts w:ascii="Sylfaen" w:hAnsi="Sylfaen"/>
          <w:sz w:val="24"/>
          <w:szCs w:val="24"/>
          <w:lang w:val="ka-GE"/>
        </w:rPr>
        <w:t xml:space="preserve"> ტერიტორიის ძირითადი ნაწილი დაქსელილია მიწისქვეშა საშ. წნევის პოლიეთილენის გაზსადენით. მხოლოდ </w:t>
      </w:r>
      <w:r>
        <w:rPr>
          <w:rFonts w:ascii="Sylfaen" w:hAnsi="Sylfaen"/>
          <w:sz w:val="24"/>
          <w:szCs w:val="24"/>
        </w:rPr>
        <w:t>“J”</w:t>
      </w:r>
      <w:r>
        <w:rPr>
          <w:rFonts w:ascii="Sylfaen" w:hAnsi="Sylfaen"/>
          <w:sz w:val="24"/>
          <w:szCs w:val="24"/>
          <w:lang w:val="ka-GE"/>
        </w:rPr>
        <w:t xml:space="preserve"> ბლოკისთვის არის დაბ. წნევა მიყვანილი კარადიდან შენობამდე. </w:t>
      </w:r>
      <w:r w:rsidR="00131AA4" w:rsidRPr="00B058F0">
        <w:rPr>
          <w:rFonts w:ascii="Sylfaen" w:hAnsi="Sylfaen"/>
          <w:sz w:val="24"/>
          <w:szCs w:val="24"/>
          <w:lang w:val="ka-GE"/>
        </w:rPr>
        <w:t xml:space="preserve">გაზსადენის </w:t>
      </w:r>
      <w:r w:rsidR="00265D76">
        <w:rPr>
          <w:rFonts w:ascii="Sylfaen" w:hAnsi="Sylfaen"/>
          <w:sz w:val="24"/>
          <w:szCs w:val="24"/>
          <w:lang w:val="ka-GE"/>
        </w:rPr>
        <w:t>საერთო</w:t>
      </w:r>
      <w:r w:rsidR="00131AA4" w:rsidRPr="00B058F0">
        <w:rPr>
          <w:rFonts w:ascii="Sylfaen" w:hAnsi="Sylfaen"/>
          <w:sz w:val="24"/>
          <w:szCs w:val="24"/>
          <w:lang w:val="ka-GE"/>
        </w:rPr>
        <w:t xml:space="preserve"> </w:t>
      </w:r>
      <w:r w:rsidR="00265D76">
        <w:rPr>
          <w:rFonts w:ascii="Sylfaen" w:hAnsi="Sylfaen"/>
          <w:sz w:val="24"/>
          <w:szCs w:val="24"/>
          <w:lang w:val="ka-GE"/>
        </w:rPr>
        <w:t>სიგრძე</w:t>
      </w:r>
      <w:r w:rsidR="00131AA4" w:rsidRPr="00B058F0">
        <w:rPr>
          <w:rFonts w:ascii="Sylfaen" w:hAnsi="Sylfaen"/>
          <w:sz w:val="24"/>
          <w:szCs w:val="24"/>
          <w:lang w:val="ka-GE"/>
        </w:rPr>
        <w:t xml:space="preserve"> შეადგენს </w:t>
      </w:r>
      <w:r w:rsidR="00265D76">
        <w:rPr>
          <w:rFonts w:ascii="Sylfaen" w:hAnsi="Sylfaen"/>
          <w:sz w:val="24"/>
          <w:szCs w:val="24"/>
          <w:lang w:val="ka-GE"/>
        </w:rPr>
        <w:t>1059</w:t>
      </w:r>
      <w:r w:rsidR="00131AA4" w:rsidRPr="00B058F0">
        <w:rPr>
          <w:rFonts w:ascii="Sylfaen" w:hAnsi="Sylfaen"/>
          <w:sz w:val="24"/>
          <w:szCs w:val="24"/>
          <w:lang w:val="ka-GE"/>
        </w:rPr>
        <w:t>მ.</w:t>
      </w:r>
      <w:r>
        <w:rPr>
          <w:rFonts w:ascii="Sylfaen" w:hAnsi="Sylfaen"/>
          <w:sz w:val="24"/>
          <w:szCs w:val="24"/>
          <w:lang w:val="ka-GE"/>
        </w:rPr>
        <w:t xml:space="preserve"> </w:t>
      </w:r>
    </w:p>
    <w:p w:rsidR="00724F37" w:rsidRPr="00724F37" w:rsidRDefault="00724F37" w:rsidP="00724F37">
      <w:pPr>
        <w:tabs>
          <w:tab w:val="left" w:pos="630"/>
        </w:tabs>
        <w:ind w:firstLine="720"/>
        <w:jc w:val="both"/>
        <w:rPr>
          <w:rFonts w:ascii="Sylfaen" w:hAnsi="Sylfaen"/>
          <w:sz w:val="24"/>
          <w:szCs w:val="24"/>
          <w:lang w:val="ka-GE"/>
        </w:rPr>
      </w:pPr>
      <w:r>
        <w:rPr>
          <w:rFonts w:ascii="Sylfaen" w:hAnsi="Sylfaen"/>
          <w:sz w:val="24"/>
          <w:szCs w:val="24"/>
          <w:lang w:val="ka-GE"/>
        </w:rPr>
        <w:t>გაზსადენის ქსელის გეგმარება ითვალისწინებს შემდგომში “</w:t>
      </w:r>
      <w:r>
        <w:rPr>
          <w:rFonts w:ascii="Sylfaen" w:hAnsi="Sylfaen"/>
          <w:sz w:val="24"/>
          <w:szCs w:val="24"/>
        </w:rPr>
        <w:t>A</w:t>
      </w:r>
      <w:r>
        <w:rPr>
          <w:rFonts w:ascii="Sylfaen" w:hAnsi="Sylfaen"/>
          <w:sz w:val="24"/>
          <w:szCs w:val="24"/>
          <w:lang w:val="ka-GE"/>
        </w:rPr>
        <w:t xml:space="preserve">“ </w:t>
      </w:r>
      <w:r>
        <w:rPr>
          <w:rFonts w:ascii="Sylfaen" w:hAnsi="Sylfaen"/>
          <w:sz w:val="24"/>
          <w:szCs w:val="24"/>
        </w:rPr>
        <w:t>”</w:t>
      </w:r>
      <w:r>
        <w:rPr>
          <w:rFonts w:ascii="Sylfaen" w:hAnsi="Sylfaen"/>
          <w:sz w:val="24"/>
          <w:szCs w:val="24"/>
          <w:lang w:val="ka-GE"/>
        </w:rPr>
        <w:t>B</w:t>
      </w:r>
      <w:r>
        <w:rPr>
          <w:rFonts w:ascii="Sylfaen" w:hAnsi="Sylfaen"/>
          <w:sz w:val="24"/>
          <w:szCs w:val="24"/>
        </w:rPr>
        <w:t>”</w:t>
      </w:r>
      <w:r>
        <w:rPr>
          <w:rFonts w:ascii="Sylfaen" w:hAnsi="Sylfaen"/>
          <w:sz w:val="24"/>
          <w:szCs w:val="24"/>
          <w:lang w:val="ka-GE"/>
        </w:rPr>
        <w:t xml:space="preserve"> და </w:t>
      </w:r>
      <w:r>
        <w:rPr>
          <w:rFonts w:ascii="Sylfaen" w:hAnsi="Sylfaen"/>
          <w:sz w:val="24"/>
          <w:szCs w:val="24"/>
        </w:rPr>
        <w:t>“H”</w:t>
      </w:r>
      <w:r>
        <w:rPr>
          <w:rFonts w:ascii="Sylfaen" w:hAnsi="Sylfaen"/>
          <w:sz w:val="24"/>
          <w:szCs w:val="24"/>
          <w:lang w:val="ka-GE"/>
        </w:rPr>
        <w:t xml:space="preserve"> ბლოკის სახურავზე საშ. წნევის გაზსადენის აყვანას, რეგულატორის სახურავზე მოწყობას და საქვაბის გაზმომარაგებას, რაც გამოშვებული იქნება ცალკე პროექტად.</w:t>
      </w:r>
    </w:p>
    <w:p w:rsidR="00D50675" w:rsidRDefault="00536BB6" w:rsidP="00BA1118">
      <w:pPr>
        <w:tabs>
          <w:tab w:val="left" w:pos="630"/>
        </w:tabs>
        <w:ind w:firstLine="720"/>
        <w:jc w:val="both"/>
        <w:rPr>
          <w:rFonts w:ascii="Sylfaen" w:hAnsi="Sylfaen"/>
          <w:sz w:val="24"/>
          <w:szCs w:val="24"/>
          <w:lang w:val="ka-GE"/>
        </w:rPr>
      </w:pPr>
      <w:r>
        <w:rPr>
          <w:rFonts w:ascii="Sylfaen" w:hAnsi="Sylfaen"/>
          <w:sz w:val="24"/>
          <w:szCs w:val="24"/>
        </w:rPr>
        <w:t>”H”</w:t>
      </w:r>
      <w:r>
        <w:rPr>
          <w:rFonts w:ascii="Sylfaen" w:hAnsi="Sylfaen"/>
          <w:sz w:val="24"/>
          <w:szCs w:val="24"/>
          <w:lang w:val="ka-GE"/>
        </w:rPr>
        <w:t xml:space="preserve"> ბლოკის საქვაბისთვის </w:t>
      </w:r>
      <w:r w:rsidRPr="00F02F85">
        <w:rPr>
          <w:rFonts w:ascii="Sylfaen" w:hAnsi="Sylfaen"/>
          <w:sz w:val="24"/>
          <w:szCs w:val="24"/>
          <w:lang w:val="ka-GE"/>
        </w:rPr>
        <w:t>P</w:t>
      </w:r>
      <w:r w:rsidR="00131AA4" w:rsidRPr="00F02F85">
        <w:rPr>
          <w:rFonts w:ascii="Sylfaen" w:hAnsi="Sylfaen"/>
          <w:sz w:val="24"/>
          <w:szCs w:val="24"/>
          <w:lang w:val="ka-GE"/>
        </w:rPr>
        <w:t>k</w:t>
      </w:r>
      <w:r>
        <w:rPr>
          <w:rFonts w:ascii="Sylfaen" w:hAnsi="Sylfaen"/>
          <w:sz w:val="24"/>
          <w:szCs w:val="24"/>
          <w:lang w:val="ka-GE"/>
        </w:rPr>
        <w:t>1</w:t>
      </w:r>
      <w:r w:rsidR="00131AA4" w:rsidRPr="00F02F85">
        <w:rPr>
          <w:rFonts w:ascii="Sylfaen" w:hAnsi="Sylfaen"/>
          <w:sz w:val="24"/>
          <w:szCs w:val="24"/>
          <w:lang w:val="ka-GE"/>
        </w:rPr>
        <w:t>+</w:t>
      </w:r>
      <w:r>
        <w:rPr>
          <w:rFonts w:ascii="Sylfaen" w:hAnsi="Sylfaen"/>
          <w:sz w:val="24"/>
          <w:szCs w:val="24"/>
          <w:lang w:val="ka-GE"/>
        </w:rPr>
        <w:t>63</w:t>
      </w:r>
      <w:r w:rsidR="00131AA4" w:rsidRPr="00B058F0">
        <w:rPr>
          <w:rFonts w:ascii="Sylfaen" w:hAnsi="Sylfaen"/>
          <w:sz w:val="24"/>
          <w:szCs w:val="24"/>
          <w:lang w:val="ka-GE"/>
        </w:rPr>
        <w:t xml:space="preserve"> გათვალისწინებულია </w:t>
      </w:r>
      <w:r>
        <w:rPr>
          <w:rFonts w:ascii="Sylfaen" w:hAnsi="Sylfaen"/>
          <w:sz w:val="24"/>
          <w:szCs w:val="24"/>
          <w:lang w:val="ka-GE"/>
        </w:rPr>
        <w:t xml:space="preserve">გაზის </w:t>
      </w:r>
      <w:r w:rsidR="00131AA4" w:rsidRPr="00B058F0">
        <w:rPr>
          <w:rFonts w:ascii="Sylfaen" w:hAnsi="Sylfaen"/>
          <w:sz w:val="24"/>
          <w:szCs w:val="24"/>
          <w:lang w:val="ka-GE"/>
        </w:rPr>
        <w:t>ხარჯმზომი კარადის მოწყობა შემსვლელი წნევით</w:t>
      </w:r>
      <w:r w:rsidR="00131AA4" w:rsidRPr="00F02F85">
        <w:rPr>
          <w:rFonts w:ascii="Sylfaen" w:hAnsi="Sylfaen"/>
          <w:sz w:val="24"/>
          <w:szCs w:val="24"/>
          <w:lang w:val="ka-GE"/>
        </w:rPr>
        <w:t xml:space="preserve"> </w:t>
      </w:r>
      <w:r w:rsidR="00131AA4" w:rsidRPr="00F02F85">
        <w:rPr>
          <w:rFonts w:ascii="Arial" w:hAnsi="Arial" w:cs="Arial"/>
          <w:sz w:val="24"/>
          <w:szCs w:val="24"/>
          <w:lang w:val="ka-GE"/>
        </w:rPr>
        <w:t>P</w:t>
      </w:r>
      <w:r w:rsidR="00724F37" w:rsidRPr="00724F37">
        <w:rPr>
          <w:rFonts w:ascii="Arial" w:hAnsi="Arial" w:cs="Arial"/>
          <w:sz w:val="20"/>
          <w:szCs w:val="24"/>
        </w:rPr>
        <w:t>max</w:t>
      </w:r>
      <w:r w:rsidR="00131AA4" w:rsidRPr="00F02F85">
        <w:rPr>
          <w:rFonts w:ascii="Arial" w:hAnsi="Arial" w:cs="Arial"/>
          <w:sz w:val="24"/>
          <w:szCs w:val="24"/>
          <w:lang w:val="ka-GE"/>
        </w:rPr>
        <w:t>=</w:t>
      </w:r>
      <w:r>
        <w:rPr>
          <w:rFonts w:ascii="Sylfaen" w:hAnsi="Sylfaen" w:cs="Arial"/>
          <w:sz w:val="24"/>
          <w:szCs w:val="24"/>
          <w:lang w:val="ka-GE"/>
        </w:rPr>
        <w:t>3</w:t>
      </w:r>
      <w:r w:rsidR="00131AA4" w:rsidRPr="00B058F0">
        <w:rPr>
          <w:rFonts w:ascii="Sylfaen" w:hAnsi="Sylfaen"/>
          <w:sz w:val="24"/>
          <w:szCs w:val="24"/>
          <w:lang w:val="ka-GE"/>
        </w:rPr>
        <w:t>ბარი</w:t>
      </w:r>
      <w:r>
        <w:rPr>
          <w:rFonts w:ascii="Sylfaen" w:hAnsi="Sylfaen"/>
          <w:sz w:val="24"/>
          <w:szCs w:val="24"/>
          <w:lang w:val="ka-GE"/>
        </w:rPr>
        <w:t xml:space="preserve">. </w:t>
      </w:r>
    </w:p>
    <w:p w:rsidR="002E00FC" w:rsidRDefault="002E00FC" w:rsidP="002E00FC">
      <w:pPr>
        <w:tabs>
          <w:tab w:val="left" w:pos="630"/>
        </w:tabs>
        <w:ind w:firstLine="720"/>
        <w:jc w:val="both"/>
        <w:rPr>
          <w:rFonts w:ascii="Sylfaen" w:hAnsi="Sylfaen"/>
          <w:sz w:val="24"/>
          <w:szCs w:val="24"/>
          <w:lang w:val="ka-GE"/>
        </w:rPr>
      </w:pPr>
      <w:r>
        <w:rPr>
          <w:rFonts w:ascii="Sylfaen" w:hAnsi="Sylfaen"/>
          <w:sz w:val="24"/>
          <w:szCs w:val="24"/>
          <w:lang w:val="ka-GE"/>
        </w:rPr>
        <w:t>“</w:t>
      </w:r>
      <w:r>
        <w:rPr>
          <w:rFonts w:ascii="Sylfaen" w:hAnsi="Sylfaen"/>
          <w:sz w:val="24"/>
          <w:szCs w:val="24"/>
        </w:rPr>
        <w:t>A</w:t>
      </w:r>
      <w:r>
        <w:rPr>
          <w:rFonts w:ascii="Sylfaen" w:hAnsi="Sylfaen"/>
          <w:sz w:val="24"/>
          <w:szCs w:val="24"/>
          <w:lang w:val="ka-GE"/>
        </w:rPr>
        <w:t xml:space="preserve">“ </w:t>
      </w:r>
      <w:r>
        <w:rPr>
          <w:rFonts w:ascii="Sylfaen" w:hAnsi="Sylfaen"/>
          <w:sz w:val="24"/>
          <w:szCs w:val="24"/>
        </w:rPr>
        <w:t>”</w:t>
      </w:r>
      <w:r>
        <w:rPr>
          <w:rFonts w:ascii="Sylfaen" w:hAnsi="Sylfaen"/>
          <w:sz w:val="24"/>
          <w:szCs w:val="24"/>
          <w:lang w:val="ka-GE"/>
        </w:rPr>
        <w:t>B</w:t>
      </w:r>
      <w:r>
        <w:rPr>
          <w:rFonts w:ascii="Sylfaen" w:hAnsi="Sylfaen"/>
          <w:sz w:val="24"/>
          <w:szCs w:val="24"/>
        </w:rPr>
        <w:t>”</w:t>
      </w:r>
      <w:r>
        <w:rPr>
          <w:rFonts w:ascii="Sylfaen" w:hAnsi="Sylfaen"/>
          <w:sz w:val="24"/>
          <w:szCs w:val="24"/>
          <w:lang w:val="ka-GE"/>
        </w:rPr>
        <w:t xml:space="preserve"> და </w:t>
      </w:r>
      <w:r>
        <w:rPr>
          <w:rFonts w:ascii="Sylfaen" w:hAnsi="Sylfaen"/>
          <w:sz w:val="24"/>
          <w:szCs w:val="24"/>
        </w:rPr>
        <w:t>“J”</w:t>
      </w:r>
      <w:r>
        <w:rPr>
          <w:rFonts w:ascii="Sylfaen" w:hAnsi="Sylfaen"/>
          <w:sz w:val="24"/>
          <w:szCs w:val="24"/>
          <w:lang w:val="ka-GE"/>
        </w:rPr>
        <w:t xml:space="preserve"> ბლოკისთვის </w:t>
      </w:r>
      <w:r w:rsidRPr="00F02F85">
        <w:rPr>
          <w:rFonts w:ascii="Sylfaen" w:hAnsi="Sylfaen"/>
          <w:sz w:val="24"/>
          <w:szCs w:val="24"/>
          <w:lang w:val="ka-GE"/>
        </w:rPr>
        <w:t>Pk</w:t>
      </w:r>
      <w:r>
        <w:rPr>
          <w:rFonts w:ascii="Sylfaen" w:hAnsi="Sylfaen"/>
          <w:sz w:val="24"/>
          <w:szCs w:val="24"/>
          <w:lang w:val="ka-GE"/>
        </w:rPr>
        <w:t>7</w:t>
      </w:r>
      <w:r w:rsidRPr="00F02F85">
        <w:rPr>
          <w:rFonts w:ascii="Sylfaen" w:hAnsi="Sylfaen"/>
          <w:sz w:val="24"/>
          <w:szCs w:val="24"/>
          <w:lang w:val="ka-GE"/>
        </w:rPr>
        <w:t>+</w:t>
      </w:r>
      <w:r>
        <w:rPr>
          <w:rFonts w:ascii="Sylfaen" w:hAnsi="Sylfaen"/>
          <w:sz w:val="24"/>
          <w:szCs w:val="24"/>
          <w:lang w:val="ka-GE"/>
        </w:rPr>
        <w:t>30</w:t>
      </w:r>
      <w:r w:rsidRPr="00B058F0">
        <w:rPr>
          <w:rFonts w:ascii="Sylfaen" w:hAnsi="Sylfaen"/>
          <w:sz w:val="24"/>
          <w:szCs w:val="24"/>
          <w:lang w:val="ka-GE"/>
        </w:rPr>
        <w:t xml:space="preserve"> გათვალისწინებულია </w:t>
      </w:r>
      <w:r>
        <w:rPr>
          <w:rFonts w:ascii="Sylfaen" w:hAnsi="Sylfaen"/>
          <w:sz w:val="24"/>
          <w:szCs w:val="24"/>
          <w:lang w:val="ka-GE"/>
        </w:rPr>
        <w:t xml:space="preserve">გაზის </w:t>
      </w:r>
      <w:r w:rsidRPr="00B058F0">
        <w:rPr>
          <w:rFonts w:ascii="Sylfaen" w:hAnsi="Sylfaen"/>
          <w:sz w:val="24"/>
          <w:szCs w:val="24"/>
          <w:lang w:val="ka-GE"/>
        </w:rPr>
        <w:t>ხარჯმზომი კარადის მოწყობა შემსვლელი წნევით</w:t>
      </w:r>
      <w:r w:rsidRPr="00F02F85">
        <w:rPr>
          <w:rFonts w:ascii="Sylfaen" w:hAnsi="Sylfaen"/>
          <w:sz w:val="24"/>
          <w:szCs w:val="24"/>
          <w:lang w:val="ka-GE"/>
        </w:rPr>
        <w:t xml:space="preserve"> </w:t>
      </w:r>
      <w:r w:rsidRPr="00F02F85">
        <w:rPr>
          <w:rFonts w:ascii="Arial" w:hAnsi="Arial" w:cs="Arial"/>
          <w:sz w:val="24"/>
          <w:szCs w:val="24"/>
          <w:lang w:val="ka-GE"/>
        </w:rPr>
        <w:t>P</w:t>
      </w:r>
      <w:r w:rsidR="00724F37" w:rsidRPr="00724F37">
        <w:rPr>
          <w:rFonts w:ascii="Arial" w:hAnsi="Arial" w:cs="Arial"/>
          <w:sz w:val="20"/>
          <w:szCs w:val="24"/>
        </w:rPr>
        <w:t>max</w:t>
      </w:r>
      <w:r w:rsidRPr="00F02F85">
        <w:rPr>
          <w:rFonts w:ascii="Arial" w:hAnsi="Arial" w:cs="Arial"/>
          <w:sz w:val="24"/>
          <w:szCs w:val="24"/>
          <w:lang w:val="ka-GE"/>
        </w:rPr>
        <w:t>=</w:t>
      </w:r>
      <w:r>
        <w:rPr>
          <w:rFonts w:ascii="Sylfaen" w:hAnsi="Sylfaen" w:cs="Arial"/>
          <w:sz w:val="24"/>
          <w:szCs w:val="24"/>
          <w:lang w:val="ka-GE"/>
        </w:rPr>
        <w:t>3</w:t>
      </w:r>
      <w:r w:rsidRPr="00B058F0">
        <w:rPr>
          <w:rFonts w:ascii="Sylfaen" w:hAnsi="Sylfaen"/>
          <w:sz w:val="24"/>
          <w:szCs w:val="24"/>
          <w:lang w:val="ka-GE"/>
        </w:rPr>
        <w:t>ბარი</w:t>
      </w:r>
      <w:r>
        <w:rPr>
          <w:rFonts w:ascii="Sylfaen" w:hAnsi="Sylfaen"/>
          <w:sz w:val="24"/>
          <w:szCs w:val="24"/>
          <w:lang w:val="ka-GE"/>
        </w:rPr>
        <w:t>.</w:t>
      </w:r>
    </w:p>
    <w:p w:rsidR="002E00FC" w:rsidRDefault="002E00FC" w:rsidP="002E00FC">
      <w:pPr>
        <w:tabs>
          <w:tab w:val="left" w:pos="630"/>
        </w:tabs>
        <w:ind w:firstLine="720"/>
        <w:jc w:val="both"/>
        <w:rPr>
          <w:rFonts w:ascii="Sylfaen" w:hAnsi="Sylfaen"/>
          <w:sz w:val="24"/>
          <w:szCs w:val="24"/>
          <w:lang w:val="ka-GE"/>
        </w:rPr>
      </w:pPr>
      <w:r>
        <w:rPr>
          <w:rFonts w:ascii="Sylfaen" w:hAnsi="Sylfaen"/>
          <w:sz w:val="24"/>
          <w:szCs w:val="24"/>
          <w:lang w:val="ka-GE"/>
        </w:rPr>
        <w:t xml:space="preserve">N1 და N2 </w:t>
      </w:r>
      <w:r w:rsidRPr="00B058F0">
        <w:rPr>
          <w:rFonts w:ascii="Sylfaen" w:hAnsi="Sylfaen"/>
          <w:sz w:val="24"/>
          <w:szCs w:val="24"/>
          <w:lang w:val="ka-GE"/>
        </w:rPr>
        <w:t xml:space="preserve">კარადის მოწყობის სქემატური ნახაზები იხ. </w:t>
      </w:r>
      <w:r>
        <w:rPr>
          <w:rFonts w:ascii="Sylfaen" w:hAnsi="Sylfaen"/>
          <w:sz w:val="24"/>
          <w:szCs w:val="24"/>
        </w:rPr>
        <w:t>N</w:t>
      </w:r>
      <w:r>
        <w:rPr>
          <w:rFonts w:ascii="Sylfaen" w:hAnsi="Sylfaen"/>
          <w:sz w:val="24"/>
          <w:szCs w:val="24"/>
          <w:lang w:val="ka-GE"/>
        </w:rPr>
        <w:t>2-3</w:t>
      </w:r>
      <w:r w:rsidRPr="00B058F0">
        <w:rPr>
          <w:rFonts w:ascii="Sylfaen" w:hAnsi="Sylfaen"/>
          <w:sz w:val="24"/>
          <w:szCs w:val="24"/>
          <w:lang w:val="ka-GE"/>
        </w:rPr>
        <w:t xml:space="preserve"> ფურცელზე.</w:t>
      </w:r>
    </w:p>
    <w:p w:rsidR="00B74060" w:rsidRPr="00B058F0" w:rsidRDefault="00B74060" w:rsidP="00117977">
      <w:pPr>
        <w:tabs>
          <w:tab w:val="left" w:pos="630"/>
        </w:tabs>
        <w:ind w:firstLine="720"/>
        <w:jc w:val="both"/>
        <w:rPr>
          <w:rFonts w:ascii="Sylfaen" w:hAnsi="Sylfaen"/>
          <w:sz w:val="24"/>
          <w:szCs w:val="24"/>
          <w:lang w:val="ka-GE"/>
        </w:rPr>
      </w:pPr>
      <w:r w:rsidRPr="00B058F0">
        <w:rPr>
          <w:rFonts w:ascii="Sylfaen" w:hAnsi="Sylfaen"/>
          <w:sz w:val="24"/>
          <w:szCs w:val="24"/>
          <w:lang w:val="ka-GE"/>
        </w:rPr>
        <w:lastRenderedPageBreak/>
        <w:t xml:space="preserve">შესაძლო დაზიანების თავიდან აცილების მიზნით </w:t>
      </w:r>
      <w:r w:rsidR="00B078D7" w:rsidRPr="00B058F0">
        <w:rPr>
          <w:rFonts w:ascii="Sylfaen" w:hAnsi="Sylfaen"/>
          <w:sz w:val="24"/>
          <w:szCs w:val="24"/>
          <w:lang w:val="ka-GE"/>
        </w:rPr>
        <w:t>აუცილებელია</w:t>
      </w:r>
      <w:r w:rsidRPr="00B058F0">
        <w:rPr>
          <w:rFonts w:ascii="Sylfaen" w:hAnsi="Sylfaen"/>
          <w:sz w:val="24"/>
          <w:szCs w:val="24"/>
          <w:lang w:val="ka-GE"/>
        </w:rPr>
        <w:t xml:space="preserve"> მშენებლობის დაწყებამდე გამოძახებული იქნას კომუნიკაციების წარმომადგენლები</w:t>
      </w:r>
      <w:r w:rsidR="00B078D7" w:rsidRPr="00B058F0">
        <w:rPr>
          <w:rFonts w:ascii="Sylfaen" w:hAnsi="Sylfaen"/>
          <w:sz w:val="24"/>
          <w:szCs w:val="24"/>
          <w:lang w:val="ka-GE"/>
        </w:rPr>
        <w:t xml:space="preserve"> და მათი თანდასწრებით მოხდეს ტრანშეის გაჭრა</w:t>
      </w:r>
      <w:r w:rsidR="00975ECC">
        <w:rPr>
          <w:rFonts w:ascii="Sylfaen" w:hAnsi="Sylfaen"/>
          <w:sz w:val="24"/>
          <w:szCs w:val="24"/>
          <w:lang w:val="ka-GE"/>
        </w:rPr>
        <w:t xml:space="preserve"> ხელით</w:t>
      </w:r>
      <w:r w:rsidR="003D32D7" w:rsidRPr="00B058F0">
        <w:rPr>
          <w:rFonts w:ascii="Sylfaen" w:hAnsi="Sylfaen"/>
          <w:sz w:val="24"/>
          <w:szCs w:val="24"/>
          <w:lang w:val="ka-GE"/>
        </w:rPr>
        <w:t>.</w:t>
      </w:r>
    </w:p>
    <w:p w:rsidR="00D55FEA" w:rsidRPr="00B058F0" w:rsidRDefault="00D55FEA" w:rsidP="00F96D7A">
      <w:pPr>
        <w:tabs>
          <w:tab w:val="left" w:pos="630"/>
        </w:tabs>
        <w:ind w:firstLine="720"/>
        <w:jc w:val="both"/>
        <w:rPr>
          <w:rFonts w:ascii="Sylfaen" w:hAnsi="Sylfaen"/>
          <w:sz w:val="24"/>
          <w:szCs w:val="24"/>
          <w:lang w:val="ka-GE"/>
        </w:rPr>
      </w:pPr>
      <w:r w:rsidRPr="00B058F0">
        <w:rPr>
          <w:rFonts w:ascii="Sylfaen" w:hAnsi="Sylfaen"/>
          <w:sz w:val="24"/>
          <w:szCs w:val="24"/>
          <w:lang w:val="ka-GE"/>
        </w:rPr>
        <w:t>მშენებლობის დაწყებამდე აუცილებელია გაზსადენის ტრაექტორია დაიკვალოს GPS</w:t>
      </w:r>
      <w:r w:rsidR="00975ECC">
        <w:rPr>
          <w:rFonts w:ascii="Sylfaen" w:hAnsi="Sylfaen"/>
          <w:sz w:val="24"/>
          <w:szCs w:val="24"/>
          <w:lang w:val="ka-GE"/>
        </w:rPr>
        <w:t xml:space="preserve">-ის </w:t>
      </w:r>
      <w:r w:rsidRPr="00B058F0">
        <w:rPr>
          <w:rFonts w:ascii="Sylfaen" w:hAnsi="Sylfaen"/>
          <w:sz w:val="24"/>
          <w:szCs w:val="24"/>
          <w:lang w:val="ka-GE"/>
        </w:rPr>
        <w:t>სისტემით</w:t>
      </w:r>
      <w:r w:rsidR="00E0258F" w:rsidRPr="00B058F0">
        <w:rPr>
          <w:rFonts w:ascii="Sylfaen" w:hAnsi="Sylfaen"/>
          <w:sz w:val="24"/>
          <w:szCs w:val="24"/>
          <w:lang w:val="ka-GE"/>
        </w:rPr>
        <w:t>.</w:t>
      </w:r>
    </w:p>
    <w:p w:rsidR="00BA1118" w:rsidRDefault="006E4A3D" w:rsidP="00BA1118">
      <w:pPr>
        <w:tabs>
          <w:tab w:val="left" w:pos="630"/>
        </w:tabs>
        <w:ind w:firstLine="720"/>
        <w:jc w:val="both"/>
        <w:rPr>
          <w:rFonts w:ascii="Sylfaen" w:hAnsi="Sylfaen"/>
          <w:b/>
          <w:sz w:val="24"/>
          <w:szCs w:val="24"/>
          <w:lang w:val="ka-GE"/>
        </w:rPr>
      </w:pPr>
      <w:r w:rsidRPr="00B058F0">
        <w:rPr>
          <w:rFonts w:ascii="Sylfaen" w:hAnsi="Sylfaen"/>
          <w:b/>
          <w:sz w:val="24"/>
          <w:szCs w:val="24"/>
          <w:lang w:val="ka-GE"/>
        </w:rPr>
        <w:t>3.</w:t>
      </w:r>
      <w:r w:rsidR="00661EB4" w:rsidRPr="00B058F0">
        <w:rPr>
          <w:rFonts w:ascii="Sylfaen" w:hAnsi="Sylfaen"/>
          <w:b/>
          <w:sz w:val="24"/>
          <w:szCs w:val="24"/>
          <w:lang w:val="ka-GE"/>
        </w:rPr>
        <w:t xml:space="preserve"> </w:t>
      </w:r>
      <w:r w:rsidRPr="00B058F0">
        <w:rPr>
          <w:rFonts w:ascii="Sylfaen" w:hAnsi="Sylfaen"/>
          <w:b/>
          <w:sz w:val="24"/>
          <w:szCs w:val="24"/>
          <w:lang w:val="ka-GE"/>
        </w:rPr>
        <w:t>პოლიეთილენის მიწისქვეშა გაზსადენები</w:t>
      </w:r>
    </w:p>
    <w:p w:rsidR="00391B4B" w:rsidRPr="00AD0BCD" w:rsidRDefault="00391B4B" w:rsidP="00391B4B">
      <w:pPr>
        <w:pStyle w:val="NoSpacing"/>
        <w:ind w:firstLine="630"/>
        <w:jc w:val="both"/>
        <w:rPr>
          <w:rFonts w:ascii="Sylfaen" w:hAnsi="Sylfaen"/>
          <w:sz w:val="24"/>
          <w:szCs w:val="24"/>
          <w:lang w:val="ka-GE"/>
        </w:rPr>
      </w:pPr>
      <w:r w:rsidRPr="00AD0BCD">
        <w:rPr>
          <w:rFonts w:ascii="Sylfaen" w:hAnsi="Sylfaen"/>
          <w:sz w:val="24"/>
          <w:szCs w:val="24"/>
          <w:lang w:val="ka-GE"/>
        </w:rPr>
        <w:t>მიწისქვეშა გაზსადენის გამანაწილებელი ქსელი დაპროექტებულია d=</w:t>
      </w:r>
      <w:r>
        <w:rPr>
          <w:rFonts w:ascii="Sylfaen" w:hAnsi="Sylfaen"/>
          <w:sz w:val="24"/>
          <w:szCs w:val="24"/>
        </w:rPr>
        <w:t>160</w:t>
      </w:r>
      <w:r>
        <w:rPr>
          <w:rFonts w:ascii="Sylfaen" w:hAnsi="Sylfaen"/>
          <w:sz w:val="24"/>
          <w:szCs w:val="24"/>
          <w:lang w:val="ka-GE"/>
        </w:rPr>
        <w:t>მმ</w:t>
      </w:r>
      <w:r w:rsidRPr="00391B4B">
        <w:rPr>
          <w:rFonts w:ascii="Sylfaen" w:hAnsi="Sylfaen"/>
          <w:sz w:val="24"/>
          <w:szCs w:val="24"/>
          <w:lang w:val="ka-GE"/>
        </w:rPr>
        <w:t xml:space="preserve"> </w:t>
      </w:r>
      <w:r w:rsidRPr="00AD0BCD">
        <w:rPr>
          <w:rFonts w:ascii="Sylfaen" w:hAnsi="Sylfaen"/>
          <w:sz w:val="24"/>
          <w:szCs w:val="24"/>
          <w:lang w:val="ka-GE"/>
        </w:rPr>
        <w:t>d=90</w:t>
      </w:r>
      <w:r>
        <w:rPr>
          <w:rFonts w:ascii="Sylfaen" w:hAnsi="Sylfaen"/>
          <w:sz w:val="24"/>
          <w:szCs w:val="24"/>
          <w:lang w:val="ka-GE"/>
        </w:rPr>
        <w:t>მმ</w:t>
      </w:r>
      <w:r w:rsidRPr="00AD0BCD">
        <w:rPr>
          <w:rFonts w:ascii="Sylfaen" w:hAnsi="Sylfaen"/>
          <w:sz w:val="24"/>
          <w:szCs w:val="24"/>
          <w:lang w:val="ka-GE"/>
        </w:rPr>
        <w:t xml:space="preserve">  და</w:t>
      </w:r>
      <w:r>
        <w:rPr>
          <w:rFonts w:ascii="Sylfaen" w:hAnsi="Sylfaen"/>
          <w:sz w:val="24"/>
          <w:szCs w:val="24"/>
          <w:lang w:val="ka-GE"/>
        </w:rPr>
        <w:t xml:space="preserve"> d=63მმ</w:t>
      </w:r>
      <w:r w:rsidRPr="00AD0BCD">
        <w:rPr>
          <w:rFonts w:ascii="Sylfaen" w:hAnsi="Sylfaen"/>
          <w:sz w:val="24"/>
          <w:szCs w:val="24"/>
          <w:lang w:val="ka-GE"/>
        </w:rPr>
        <w:t xml:space="preserve"> </w:t>
      </w:r>
      <w:r>
        <w:rPr>
          <w:rFonts w:ascii="Sylfaen" w:hAnsi="Sylfaen"/>
          <w:sz w:val="24"/>
          <w:szCs w:val="24"/>
          <w:lang w:val="ka-GE"/>
        </w:rPr>
        <w:t>(</w:t>
      </w:r>
      <w:r w:rsidRPr="00AD0BCD">
        <w:rPr>
          <w:rFonts w:ascii="Sylfaen" w:hAnsi="Sylfaen"/>
          <w:sz w:val="24"/>
          <w:szCs w:val="24"/>
          <w:lang w:val="ka-GE"/>
        </w:rPr>
        <w:t>PE 100 SDR 17) მილებით. გაზსადენების გადაბმა უნდა მოხდეს ელ - ქუროების მეშვეობით. გამანაწილებელ  გაზსადენზე</w:t>
      </w:r>
      <w:r w:rsidR="00724F37">
        <w:rPr>
          <w:rFonts w:ascii="Sylfaen" w:hAnsi="Sylfaen"/>
          <w:sz w:val="24"/>
          <w:szCs w:val="24"/>
        </w:rPr>
        <w:t xml:space="preserve"> ”H”</w:t>
      </w:r>
      <w:r w:rsidR="00724F37">
        <w:rPr>
          <w:rFonts w:ascii="Sylfaen" w:hAnsi="Sylfaen"/>
          <w:sz w:val="24"/>
          <w:szCs w:val="24"/>
          <w:lang w:val="ka-GE"/>
        </w:rPr>
        <w:t xml:space="preserve"> ბლოკის </w:t>
      </w:r>
      <w:r w:rsidRPr="00AD0BCD">
        <w:rPr>
          <w:rFonts w:ascii="Sylfaen" w:hAnsi="Sylfaen"/>
          <w:sz w:val="24"/>
          <w:szCs w:val="24"/>
          <w:lang w:val="ka-GE"/>
        </w:rPr>
        <w:t xml:space="preserve">განშტოების მოწყობა გათვალისწინებული გვაქვს პოლიეთილენის სამკაპის საშუალებით. პოლიეთილენის  მილის ერთი დიამეტრიდან მეორე  დიამეტრზე გადასვლა, ასევე გაზსადენის მოხვევები უნდა მოხდეს პოლიეთილენის  ფიტინგების (გადამყვანი, მუხლი) საშუალებით. </w:t>
      </w:r>
    </w:p>
    <w:p w:rsidR="00391B4B" w:rsidRPr="00AD0BCD" w:rsidRDefault="00391B4B" w:rsidP="00391B4B">
      <w:pPr>
        <w:pStyle w:val="NoSpacing"/>
        <w:ind w:firstLine="630"/>
        <w:jc w:val="both"/>
        <w:rPr>
          <w:rFonts w:ascii="Sylfaen" w:hAnsi="Sylfaen"/>
          <w:sz w:val="24"/>
          <w:szCs w:val="24"/>
          <w:lang w:val="ka-GE"/>
        </w:rPr>
      </w:pPr>
      <w:r w:rsidRPr="00AD0BCD">
        <w:rPr>
          <w:rFonts w:ascii="Sylfaen" w:hAnsi="Sylfaen"/>
          <w:sz w:val="24"/>
          <w:szCs w:val="24"/>
          <w:lang w:val="ka-GE"/>
        </w:rPr>
        <w:t>გაზსადენის ტრასის მშენებლობისათვის ტრანშეის გათხრის სამუშაოებს ვითვალისწინებთ ძირითადად  მექანიზმებით. ტრანშეის ძირის საპროექტო ნიშნულამდე მოსწორებ</w:t>
      </w:r>
      <w:r>
        <w:rPr>
          <w:rFonts w:ascii="Sylfaen" w:hAnsi="Sylfaen"/>
          <w:sz w:val="24"/>
          <w:szCs w:val="24"/>
          <w:lang w:val="ka-GE"/>
        </w:rPr>
        <w:t>ა</w:t>
      </w:r>
      <w:r w:rsidRPr="00AD0BCD">
        <w:rPr>
          <w:rFonts w:ascii="Sylfaen" w:hAnsi="Sylfaen"/>
          <w:sz w:val="24"/>
          <w:szCs w:val="24"/>
          <w:lang w:val="ka-GE"/>
        </w:rPr>
        <w:t>ს</w:t>
      </w:r>
      <w:r>
        <w:rPr>
          <w:rFonts w:ascii="Sylfaen" w:hAnsi="Sylfaen"/>
          <w:sz w:val="24"/>
          <w:szCs w:val="24"/>
          <w:lang w:val="ka-GE"/>
        </w:rPr>
        <w:t xml:space="preserve">, </w:t>
      </w:r>
      <w:r w:rsidRPr="00AD0BCD">
        <w:rPr>
          <w:rFonts w:ascii="Sylfaen" w:hAnsi="Sylfaen"/>
          <w:sz w:val="24"/>
          <w:szCs w:val="24"/>
          <w:lang w:val="ka-GE"/>
        </w:rPr>
        <w:t>შემჭიდროებულ ადგილებში</w:t>
      </w:r>
      <w:r>
        <w:rPr>
          <w:rFonts w:ascii="Sylfaen" w:hAnsi="Sylfaen"/>
          <w:sz w:val="24"/>
          <w:szCs w:val="24"/>
          <w:lang w:val="ka-GE"/>
        </w:rPr>
        <w:t xml:space="preserve"> და მიწისქვეშა კომუნიკაციების გადაკვეთისას</w:t>
      </w:r>
      <w:r w:rsidRPr="00AD0BCD">
        <w:rPr>
          <w:rFonts w:ascii="Sylfaen" w:hAnsi="Sylfaen"/>
          <w:sz w:val="24"/>
          <w:szCs w:val="24"/>
          <w:lang w:val="ka-GE"/>
        </w:rPr>
        <w:t xml:space="preserve"> სამუშაოთა შესრულება გათვალისწინებული</w:t>
      </w:r>
      <w:r>
        <w:rPr>
          <w:rFonts w:ascii="Sylfaen" w:hAnsi="Sylfaen"/>
          <w:sz w:val="24"/>
          <w:szCs w:val="24"/>
          <w:lang w:val="ka-GE"/>
        </w:rPr>
        <w:t>ა</w:t>
      </w:r>
      <w:r w:rsidRPr="00AD0BCD">
        <w:rPr>
          <w:rFonts w:ascii="Sylfaen" w:hAnsi="Sylfaen"/>
          <w:sz w:val="24"/>
          <w:szCs w:val="24"/>
          <w:lang w:val="ka-GE"/>
        </w:rPr>
        <w:t xml:space="preserve"> ხელით</w:t>
      </w:r>
      <w:r>
        <w:rPr>
          <w:rFonts w:ascii="Sylfaen" w:hAnsi="Sylfaen"/>
          <w:sz w:val="24"/>
          <w:szCs w:val="24"/>
          <w:lang w:val="ka-GE"/>
        </w:rPr>
        <w:t xml:space="preserve">. </w:t>
      </w:r>
    </w:p>
    <w:p w:rsidR="00391B4B" w:rsidRPr="00E2088D" w:rsidRDefault="00391B4B" w:rsidP="00391B4B">
      <w:pPr>
        <w:pStyle w:val="NoSpacing"/>
        <w:ind w:firstLine="630"/>
        <w:jc w:val="both"/>
        <w:rPr>
          <w:rFonts w:ascii="Sylfaen" w:hAnsi="Sylfaen"/>
          <w:sz w:val="24"/>
          <w:szCs w:val="24"/>
          <w:lang w:val="ka-GE"/>
        </w:rPr>
      </w:pPr>
      <w:r w:rsidRPr="00E2088D">
        <w:rPr>
          <w:rFonts w:ascii="Sylfaen" w:hAnsi="Sylfaen"/>
          <w:sz w:val="24"/>
          <w:szCs w:val="24"/>
          <w:lang w:val="ka-GE"/>
        </w:rPr>
        <w:t>ტრანშეის მინიმალური სიგანე  ტრანშეის ძირზე უნდა იყოს არანაკლებ 0.5 მ, ხოლო    გაზსადენის ჩაღრმავება გათვალისწინებულია მილის ზედა მსახველიდან 1.0 მ სიღრმეზე. ტრანშეის ძირი გულმოდგინედ უნდა გაიწმინდოს ქვებისგან და ხის ფესვებისაგან. გაზსადენის ქვეშ უნდა მოეწყოს 0.1 მ სისქის ბალიში (ქვიშა, რბილი გრუნტი, ლამი) და მილის ზედა მსახველიდან 0.2 მ სიმაღლეზე უნდა დაეყაროს აგრეთვე (ქვიშა, რბილი გრუნტი ან ლამი). ამის შემდეგ ტრანშეის შევსება მოხდეს ადგილობრივი გრუნტით. სრულყოფილსაფარიან  გზებში ტრანშეის შევსება ქვიშის საფუძვლის შემდეგ ხდება ბალასტით, თანდათანობით დატკეპნით</w:t>
      </w:r>
      <w:r>
        <w:rPr>
          <w:rFonts w:ascii="Sylfaen" w:hAnsi="Sylfaen"/>
          <w:sz w:val="24"/>
          <w:szCs w:val="24"/>
          <w:lang w:val="ka-GE"/>
        </w:rPr>
        <w:t>.</w:t>
      </w:r>
      <w:r w:rsidRPr="00E2088D">
        <w:rPr>
          <w:rFonts w:ascii="Sylfaen" w:hAnsi="Sylfaen"/>
          <w:sz w:val="24"/>
          <w:szCs w:val="24"/>
          <w:lang w:val="ka-GE"/>
        </w:rPr>
        <w:t xml:space="preserve"> ტრანშეის შევსება დეტალურად ნაჩვენებია პროექტში დართულ სქემ</w:t>
      </w:r>
      <w:r>
        <w:rPr>
          <w:rFonts w:ascii="Sylfaen" w:hAnsi="Sylfaen"/>
          <w:sz w:val="24"/>
          <w:szCs w:val="24"/>
          <w:lang w:val="ka-GE"/>
        </w:rPr>
        <w:t>ებ</w:t>
      </w:r>
      <w:r w:rsidRPr="00E2088D">
        <w:rPr>
          <w:rFonts w:ascii="Sylfaen" w:hAnsi="Sylfaen"/>
          <w:sz w:val="24"/>
          <w:szCs w:val="24"/>
          <w:lang w:val="ka-GE"/>
        </w:rPr>
        <w:t>ში (ფურც N1).</w:t>
      </w:r>
    </w:p>
    <w:p w:rsidR="00391B4B" w:rsidRPr="00E2088D" w:rsidRDefault="00391B4B" w:rsidP="00391B4B">
      <w:pPr>
        <w:pStyle w:val="NoSpacing"/>
        <w:ind w:firstLine="630"/>
        <w:jc w:val="both"/>
        <w:rPr>
          <w:rFonts w:ascii="Sylfaen" w:hAnsi="Sylfaen"/>
          <w:sz w:val="24"/>
          <w:szCs w:val="24"/>
          <w:lang w:val="ka-GE"/>
        </w:rPr>
      </w:pPr>
      <w:r w:rsidRPr="00E2088D">
        <w:rPr>
          <w:rFonts w:ascii="Sylfaen" w:hAnsi="Sylfaen"/>
          <w:sz w:val="24"/>
          <w:szCs w:val="24"/>
          <w:lang w:val="ka-GE"/>
        </w:rPr>
        <w:t>ტრანშეაში მილების ჩაწყობის სამუშაოები წარმოებს არაუმეტეს +30</w:t>
      </w:r>
      <w:r w:rsidRPr="00E2088D">
        <w:rPr>
          <w:rFonts w:ascii="Sylfaen" w:hAnsi="Sylfaen"/>
          <w:sz w:val="24"/>
          <w:szCs w:val="24"/>
          <w:vertAlign w:val="superscript"/>
          <w:lang w:val="ka-GE"/>
        </w:rPr>
        <w:t>0</w:t>
      </w:r>
      <w:r w:rsidRPr="00E2088D">
        <w:rPr>
          <w:rFonts w:ascii="Sylfaen" w:hAnsi="Sylfaen"/>
          <w:sz w:val="24"/>
          <w:szCs w:val="24"/>
          <w:lang w:val="ka-GE"/>
        </w:rPr>
        <w:t xml:space="preserve">C ტემპერატურის დროს. ცხელ პერიოდში ტრანშეაში მილის ჩაწყობისას მილსადენში ნარჩენი </w:t>
      </w:r>
      <w:r w:rsidRPr="005E034C">
        <w:rPr>
          <w:rFonts w:ascii="Sylfaen" w:hAnsi="Sylfaen"/>
          <w:sz w:val="24"/>
          <w:szCs w:val="24"/>
          <w:lang w:val="ka-GE"/>
        </w:rPr>
        <w:t>დაძაბულობების</w:t>
      </w:r>
      <w:r w:rsidRPr="00E2088D">
        <w:rPr>
          <w:rFonts w:ascii="Sylfaen" w:hAnsi="Sylfaen"/>
          <w:sz w:val="24"/>
          <w:szCs w:val="24"/>
          <w:lang w:val="ka-GE"/>
        </w:rPr>
        <w:t xml:space="preserve"> აღმოფხვრის მიზნით გაზსადენის ჩაწყობის სამუშაოები უნდა იწარმოოს დღის უფრო გრილ პერიოდში.</w:t>
      </w:r>
    </w:p>
    <w:p w:rsidR="00391B4B" w:rsidRPr="00E2088D" w:rsidRDefault="00391B4B" w:rsidP="00391B4B">
      <w:pPr>
        <w:pStyle w:val="NoSpacing"/>
        <w:ind w:firstLine="630"/>
        <w:jc w:val="both"/>
        <w:rPr>
          <w:rFonts w:ascii="Sylfaen" w:hAnsi="Sylfaen"/>
          <w:sz w:val="24"/>
          <w:szCs w:val="24"/>
          <w:lang w:val="ka-GE"/>
        </w:rPr>
      </w:pPr>
      <w:r w:rsidRPr="00E2088D">
        <w:rPr>
          <w:rFonts w:ascii="Sylfaen" w:hAnsi="Sylfaen"/>
          <w:sz w:val="24"/>
          <w:szCs w:val="24"/>
          <w:lang w:val="ka-GE"/>
        </w:rPr>
        <w:t>ტემპერატურული ცვილებების შედეგად გაზსადენის ექსპლუატაციის დროს  დაძაბულობების შემცირების მიზნით, +10</w:t>
      </w:r>
      <w:r w:rsidRPr="00E2088D">
        <w:rPr>
          <w:rFonts w:ascii="Sylfaen" w:hAnsi="Sylfaen"/>
          <w:sz w:val="24"/>
          <w:szCs w:val="24"/>
          <w:vertAlign w:val="superscript"/>
          <w:lang w:val="ka-GE"/>
        </w:rPr>
        <w:t>0</w:t>
      </w:r>
      <w:r w:rsidRPr="00E2088D">
        <w:rPr>
          <w:rFonts w:ascii="Sylfaen" w:hAnsi="Sylfaen"/>
          <w:sz w:val="24"/>
          <w:szCs w:val="24"/>
          <w:lang w:val="ka-GE"/>
        </w:rPr>
        <w:t>C მაღალი ტემპერატურის დროს მილსადენის ტრანშეაში ჩაწყობისას იგი ეწყობა  კლაკნილად, ხოლო გრუნტის მიყრა წარმოებს დღე-ღამის მინიმალური ტემპერატურის დროს. 0</w:t>
      </w:r>
      <w:r w:rsidRPr="00E2088D">
        <w:rPr>
          <w:rFonts w:ascii="Sylfaen" w:hAnsi="Sylfaen"/>
          <w:sz w:val="24"/>
          <w:szCs w:val="24"/>
          <w:vertAlign w:val="superscript"/>
          <w:lang w:val="ka-GE"/>
        </w:rPr>
        <w:t>0</w:t>
      </w:r>
      <w:r w:rsidRPr="00E2088D">
        <w:rPr>
          <w:rFonts w:ascii="Sylfaen" w:hAnsi="Sylfaen"/>
          <w:sz w:val="24"/>
          <w:szCs w:val="24"/>
          <w:lang w:val="ka-GE"/>
        </w:rPr>
        <w:t>C-ზე დაბალი ტემპერატურის დროს გაზსადენზე გრუნტის მიყრა ხდება დღე-ღამის ყველაზე თბილ პერიოდში.</w:t>
      </w:r>
    </w:p>
    <w:p w:rsidR="00391B4B" w:rsidRPr="00E2088D" w:rsidRDefault="00391B4B" w:rsidP="00391B4B">
      <w:pPr>
        <w:pStyle w:val="NoSpacing"/>
        <w:ind w:firstLine="630"/>
        <w:jc w:val="both"/>
        <w:rPr>
          <w:rFonts w:ascii="Sylfaen" w:hAnsi="Sylfaen"/>
          <w:sz w:val="24"/>
          <w:szCs w:val="24"/>
          <w:lang w:val="ka-GE"/>
        </w:rPr>
      </w:pPr>
      <w:r w:rsidRPr="00E2088D">
        <w:rPr>
          <w:rFonts w:ascii="Sylfaen" w:hAnsi="Sylfaen"/>
          <w:sz w:val="24"/>
          <w:szCs w:val="24"/>
          <w:lang w:val="ka-GE"/>
        </w:rPr>
        <w:t>ზამთრის პერიოდში გაზსადენი ეწყობა გამღვალ გრუნტზე. თოვლზე ან ყინულზე გაზსადენის დაწყობა აკრძალულია. ტანშეის ძირის მოყინვის შემთხევაში ახორციელებენ  ტრანშეის ძირის მიყრას წვრილგრანულირებული გრუნტით. გაზსადენზე მიყრილი იქნება  წვრილგრანულირებული გრუნტი.</w:t>
      </w:r>
    </w:p>
    <w:p w:rsidR="00391B4B" w:rsidRPr="00E2088D" w:rsidRDefault="00391B4B" w:rsidP="00391B4B">
      <w:pPr>
        <w:pStyle w:val="NoSpacing"/>
        <w:ind w:firstLine="630"/>
        <w:jc w:val="both"/>
        <w:rPr>
          <w:rFonts w:ascii="Sylfaen" w:hAnsi="Sylfaen"/>
          <w:sz w:val="24"/>
          <w:szCs w:val="24"/>
          <w:lang w:val="ka-GE"/>
        </w:rPr>
      </w:pPr>
      <w:r w:rsidRPr="00E2088D">
        <w:rPr>
          <w:rFonts w:ascii="Sylfaen" w:hAnsi="Sylfaen"/>
          <w:sz w:val="24"/>
          <w:szCs w:val="24"/>
          <w:lang w:val="ka-GE"/>
        </w:rPr>
        <w:t>ჩაწყობის წინ მილები გულმოდგინედ უნდა შემოწმდეს ბზარებისა და სხვა დაზიანებათა  აღმოჩენის მიზნით.</w:t>
      </w:r>
    </w:p>
    <w:p w:rsidR="00391B4B" w:rsidRPr="00E2088D" w:rsidRDefault="00391B4B" w:rsidP="00391B4B">
      <w:pPr>
        <w:pStyle w:val="NoSpacing"/>
        <w:ind w:firstLine="630"/>
        <w:jc w:val="both"/>
        <w:rPr>
          <w:rFonts w:ascii="Sylfaen" w:hAnsi="Sylfaen"/>
          <w:sz w:val="24"/>
          <w:szCs w:val="24"/>
          <w:lang w:val="ka-GE"/>
        </w:rPr>
      </w:pPr>
      <w:r w:rsidRPr="00E2088D">
        <w:rPr>
          <w:rFonts w:ascii="Sylfaen" w:hAnsi="Sylfaen"/>
          <w:sz w:val="24"/>
          <w:szCs w:val="24"/>
          <w:lang w:val="ka-GE"/>
        </w:rPr>
        <w:t>სამშენებლო უბანზე მილების მიზიდვა აუცილებელია მოხდეს უშუალოდ  სამონტაჟო სამუშაოების წარმოების წინ.</w:t>
      </w:r>
      <w:r>
        <w:rPr>
          <w:rFonts w:ascii="Sylfaen" w:hAnsi="Sylfaen"/>
          <w:sz w:val="24"/>
          <w:szCs w:val="24"/>
          <w:lang w:val="ka-GE"/>
        </w:rPr>
        <w:t xml:space="preserve"> </w:t>
      </w:r>
      <w:r w:rsidRPr="00E2088D">
        <w:rPr>
          <w:rFonts w:ascii="Sylfaen" w:hAnsi="Sylfaen"/>
          <w:sz w:val="24"/>
          <w:szCs w:val="24"/>
          <w:lang w:val="ka-GE"/>
        </w:rPr>
        <w:t xml:space="preserve">დაუშვებელია პოლიეთილენის მილის ტრანშეის ძირზე გათრევა, მილის რულონების სატვირთო მანქანის ძარიდან გადმოყრა და ა.შ. პოლიეთილენის მილი და შემაერთებელი დეტალები აუცილებლად აღჭურვილი უნდა იყოს ქარხნის დამადასტურებელი </w:t>
      </w:r>
      <w:r w:rsidRPr="00E2088D">
        <w:rPr>
          <w:rFonts w:ascii="Sylfaen" w:hAnsi="Sylfaen"/>
          <w:sz w:val="24"/>
          <w:szCs w:val="24"/>
          <w:lang w:val="ka-GE"/>
        </w:rPr>
        <w:lastRenderedPageBreak/>
        <w:t>სერთიფიკატით. სამშენებლო ორგანიზაციას უფლება ეძლევა, თვითონ აირჩიოს პოლიეთილენის მილების დამამზადებელი ქარხანა იმ აუცილებელი პირობით, რომ გამანაწილებელ ქსელზე მილები უნდა იყოს PE 100 სიმკვრივის და SDR 17  სისქით. მილებისა და შემაერთებელი დეტალების ტრანსპორტირებას და შენახვას ახორციელებენ  მილებზე და შესაერთებელ დეტალებზე  ტექნიკური ნორმების შესაბამისად.</w:t>
      </w:r>
    </w:p>
    <w:p w:rsidR="00391B4B" w:rsidRPr="00E2088D" w:rsidRDefault="00391B4B" w:rsidP="00391B4B">
      <w:pPr>
        <w:pStyle w:val="NoSpacing"/>
        <w:ind w:firstLine="450"/>
        <w:jc w:val="both"/>
        <w:rPr>
          <w:rFonts w:ascii="Sylfaen" w:hAnsi="Sylfaen"/>
          <w:sz w:val="24"/>
          <w:szCs w:val="24"/>
          <w:lang w:val="ka-GE"/>
        </w:rPr>
      </w:pPr>
      <w:r w:rsidRPr="00E2088D">
        <w:rPr>
          <w:rFonts w:ascii="Sylfaen" w:hAnsi="Sylfaen"/>
          <w:sz w:val="24"/>
          <w:szCs w:val="24"/>
          <w:lang w:val="ka-GE"/>
        </w:rPr>
        <w:t>მილები უნდა ინახებოდეს  დახურულ შენობაში ან ფარდულში და  დაცულნი  უნდა იყვნენ მზის სხივების  პირდაპირი  მოხვედრისაგან. მილები ეწყობა  ჰორიზონტალურ მდგომარეობაში ერთ რიგად ან შტაპელებად. დასაშვებია მილების შენახვა ღია  მოედნებზე არა უმეტეს სამი თვის ვადისა.</w:t>
      </w:r>
    </w:p>
    <w:p w:rsidR="00391B4B" w:rsidRPr="00E2088D" w:rsidRDefault="00391B4B" w:rsidP="00391B4B">
      <w:pPr>
        <w:pStyle w:val="NoSpacing"/>
        <w:ind w:firstLine="450"/>
        <w:jc w:val="both"/>
        <w:rPr>
          <w:rFonts w:ascii="Sylfaen" w:hAnsi="Sylfaen"/>
          <w:sz w:val="24"/>
          <w:szCs w:val="24"/>
          <w:lang w:val="ka-GE"/>
        </w:rPr>
      </w:pPr>
      <w:r w:rsidRPr="00E2088D">
        <w:rPr>
          <w:rFonts w:ascii="Sylfaen" w:hAnsi="Sylfaen"/>
          <w:sz w:val="24"/>
          <w:szCs w:val="24"/>
          <w:lang w:val="ka-GE"/>
        </w:rPr>
        <w:t>შტაპელების სიმაღლე  სავარაუდოდ ორ თვეზე  მეტი ვადით შენახვის დროს არ უნდა აღემატებოდეს 2.9 მ. უფრო მცირე ვადით შენახვის  დროს შტაპელის  სიმაღლე არ უნდა აღემატებოდეს 4.9 მეტრს SDR17 ტიპის მილებისათვის. შემაერთბელი დეტალები ინახება: დახურული საწყობის შენობაში, მათი დეფორმაციის გამომრიცხავ პირობებში, აგრეთვე დაცულნი უნდა იყვნენ ზეთისა და საპოხი  მასალების  მოხვედრისაგან, არაუახლოეს ერთი მეტრისა გამათბობელი ხელსაწყოებიდან.</w:t>
      </w:r>
    </w:p>
    <w:p w:rsidR="00391B4B" w:rsidRPr="00E2088D" w:rsidRDefault="00391B4B" w:rsidP="00391B4B">
      <w:pPr>
        <w:pStyle w:val="NoSpacing"/>
        <w:ind w:firstLine="450"/>
        <w:jc w:val="both"/>
        <w:rPr>
          <w:rFonts w:ascii="Sylfaen" w:hAnsi="Sylfaen"/>
          <w:sz w:val="24"/>
          <w:szCs w:val="24"/>
          <w:lang w:val="ka-GE"/>
        </w:rPr>
      </w:pPr>
      <w:r w:rsidRPr="00E2088D">
        <w:rPr>
          <w:rFonts w:ascii="Sylfaen" w:hAnsi="Sylfaen"/>
          <w:sz w:val="24"/>
          <w:szCs w:val="24"/>
          <w:lang w:val="ka-GE"/>
        </w:rPr>
        <w:t>შტაპელების გაფანტვის თავიდან აცილების მიზნით განაპირა მილები აუცილებელია დაისოლოს. ამ მიზნით შეიძლება  გამოყენებული იქნეს ასევე სხვა საშუალებები (საყრდენი შემოღობვა, ასაწყობ-დასაშლელი სტელაჟი და ა.შ.) მილების დასაწყობების დროს აწყობენ „უნაგირად“ ან ფენებად, იარუსების შორის  სადენების დატანებით (პაკეტებად დაწყობისას).</w:t>
      </w:r>
    </w:p>
    <w:p w:rsidR="00391B4B" w:rsidRPr="00E2088D" w:rsidRDefault="00391B4B" w:rsidP="00391B4B">
      <w:pPr>
        <w:pStyle w:val="NoSpacing"/>
        <w:ind w:firstLine="450"/>
        <w:jc w:val="both"/>
        <w:rPr>
          <w:rFonts w:ascii="Sylfaen" w:hAnsi="Sylfaen"/>
          <w:sz w:val="24"/>
          <w:szCs w:val="24"/>
          <w:lang w:val="ka-GE"/>
        </w:rPr>
      </w:pPr>
      <w:r w:rsidRPr="00E2088D">
        <w:rPr>
          <w:rFonts w:ascii="Sylfaen" w:hAnsi="Sylfaen"/>
          <w:sz w:val="24"/>
          <w:szCs w:val="24"/>
          <w:lang w:val="ka-GE"/>
        </w:rPr>
        <w:t>პოლიეთილენის  მილებისა და შემაერთებელი დეტალების შენახვის საგარანტიო ვადები  განისაზღვრება მილებზე ტექნიკური პირობებისა და სტანდარტების მიხედვით.</w:t>
      </w:r>
    </w:p>
    <w:p w:rsidR="00391B4B" w:rsidRPr="00E2088D" w:rsidRDefault="00391B4B" w:rsidP="00391B4B">
      <w:pPr>
        <w:pStyle w:val="NoSpacing"/>
        <w:ind w:firstLine="630"/>
        <w:jc w:val="both"/>
        <w:rPr>
          <w:rFonts w:ascii="Sylfaen" w:hAnsi="Sylfaen"/>
          <w:sz w:val="24"/>
          <w:szCs w:val="24"/>
          <w:lang w:val="ka-GE"/>
        </w:rPr>
      </w:pPr>
      <w:r w:rsidRPr="00E2088D">
        <w:rPr>
          <w:rFonts w:ascii="Sylfaen" w:hAnsi="Sylfaen"/>
          <w:sz w:val="24"/>
          <w:szCs w:val="24"/>
          <w:lang w:val="ka-GE"/>
        </w:rPr>
        <w:t>პოლიეთილენის მილების ერთმანეთთან შეერთება გათვალისწინებულია შემაერთებელი დეტალების საშუალებით. ამ მიზნით გამოყენებული იქნება ჩასაყენებელი გამახურებლიანი  შემაერთებელი დეტალები (ქურო).</w:t>
      </w:r>
    </w:p>
    <w:p w:rsidR="00391B4B" w:rsidRPr="00E2088D" w:rsidRDefault="00391B4B" w:rsidP="00391B4B">
      <w:pPr>
        <w:pStyle w:val="NoSpacing"/>
        <w:ind w:firstLine="450"/>
        <w:jc w:val="both"/>
        <w:rPr>
          <w:rFonts w:ascii="Sylfaen" w:hAnsi="Sylfaen"/>
          <w:sz w:val="24"/>
          <w:szCs w:val="24"/>
          <w:lang w:val="ka-GE"/>
        </w:rPr>
      </w:pPr>
      <w:r w:rsidRPr="00E2088D">
        <w:rPr>
          <w:rFonts w:ascii="Sylfaen" w:hAnsi="Sylfaen"/>
          <w:sz w:val="24"/>
          <w:szCs w:val="24"/>
          <w:lang w:val="ka-GE"/>
        </w:rPr>
        <w:t>პოლიეთილენის გაზსადენების შედუღებას ჩასაყენებელი გამახურებლებიანი  შემაერთებელი დეტალებით აწარმოებენ გარემომცველი ჰაერის არანაკლებ –5</w:t>
      </w:r>
      <w:r w:rsidRPr="00E2088D">
        <w:rPr>
          <w:rFonts w:ascii="Sylfaen" w:hAnsi="Sylfaen"/>
          <w:sz w:val="24"/>
          <w:szCs w:val="24"/>
          <w:vertAlign w:val="superscript"/>
          <w:lang w:val="ka-GE"/>
        </w:rPr>
        <w:t>0</w:t>
      </w:r>
      <w:r w:rsidRPr="00E2088D">
        <w:rPr>
          <w:rFonts w:ascii="Sylfaen" w:hAnsi="Sylfaen"/>
          <w:sz w:val="24"/>
          <w:szCs w:val="24"/>
          <w:lang w:val="ka-GE"/>
        </w:rPr>
        <w:t>C და არაუმეტეს +35</w:t>
      </w:r>
      <w:r w:rsidRPr="00E2088D">
        <w:rPr>
          <w:rFonts w:ascii="Sylfaen" w:hAnsi="Sylfaen"/>
          <w:sz w:val="24"/>
          <w:szCs w:val="24"/>
          <w:vertAlign w:val="superscript"/>
          <w:lang w:val="ka-GE"/>
        </w:rPr>
        <w:t>0</w:t>
      </w:r>
      <w:r w:rsidRPr="00E2088D">
        <w:rPr>
          <w:rFonts w:ascii="Sylfaen" w:hAnsi="Sylfaen"/>
          <w:sz w:val="24"/>
          <w:szCs w:val="24"/>
          <w:lang w:val="ka-GE"/>
        </w:rPr>
        <w:t xml:space="preserve"> C  დროს. სხვა ტემპერატურაზე შედუღების სამუშაოების აუცილებლობის შემთხევაში შედუღება უნდა იწარმოოს დახურულ სათავსოში.</w:t>
      </w:r>
    </w:p>
    <w:p w:rsidR="00391B4B" w:rsidRPr="00E2088D" w:rsidRDefault="00391B4B" w:rsidP="00391B4B">
      <w:pPr>
        <w:pStyle w:val="NoSpacing"/>
        <w:ind w:firstLine="450"/>
        <w:jc w:val="both"/>
        <w:rPr>
          <w:rFonts w:ascii="Sylfaen" w:hAnsi="Sylfaen"/>
          <w:sz w:val="24"/>
          <w:szCs w:val="24"/>
          <w:lang w:val="ka-GE"/>
        </w:rPr>
      </w:pPr>
      <w:r w:rsidRPr="00E2088D">
        <w:rPr>
          <w:rFonts w:ascii="Sylfaen" w:hAnsi="Sylfaen"/>
          <w:sz w:val="24"/>
          <w:szCs w:val="24"/>
          <w:lang w:val="ka-GE"/>
        </w:rPr>
        <w:t>შედუღების ადგილი დაცული უნდა იყოს ტენის, ქვიშის, მტვრის და სხვა  ზემოქმედებისაგან. ქუროების საშუალებით მილების შეერთბით ტექნოლოგიური  პროცესი შეიცავს:</w:t>
      </w:r>
    </w:p>
    <w:p w:rsidR="00391B4B" w:rsidRPr="00E2088D" w:rsidRDefault="00391B4B" w:rsidP="00391B4B">
      <w:pPr>
        <w:pStyle w:val="NoSpacing"/>
        <w:ind w:firstLine="450"/>
        <w:jc w:val="both"/>
        <w:rPr>
          <w:rFonts w:ascii="Sylfaen" w:hAnsi="Sylfaen"/>
          <w:sz w:val="24"/>
          <w:szCs w:val="24"/>
          <w:lang w:val="ka-GE"/>
        </w:rPr>
      </w:pPr>
      <w:r w:rsidRPr="00E2088D">
        <w:rPr>
          <w:rFonts w:ascii="Sylfaen" w:hAnsi="Sylfaen"/>
          <w:sz w:val="24"/>
          <w:szCs w:val="24"/>
          <w:lang w:val="ka-GE"/>
        </w:rPr>
        <w:t>მილის ბოლოების მომზადებას (გაწმენდა, მონიშვნა,  მექანიკური დამუშავება, შესადუღებელი ზედაპირების მოხვეწა და გაუცხიმოვნება). პირაპირების აწყობა (შესადუღებელი მილების ბოლოების დაყენება და ჩამაგრება მაცენტრირებელი  მოწყობილობის ჩამჭერებში ქუროს ერთდოული ჩასმით, შესადუღებელი აპარატის მიერთება ქუროსთან).</w:t>
      </w:r>
    </w:p>
    <w:p w:rsidR="00391B4B" w:rsidRPr="00E2088D" w:rsidRDefault="00391B4B" w:rsidP="00391B4B">
      <w:pPr>
        <w:pStyle w:val="NoSpacing"/>
        <w:ind w:firstLine="450"/>
        <w:jc w:val="both"/>
        <w:rPr>
          <w:rFonts w:ascii="Sylfaen" w:hAnsi="Sylfaen"/>
          <w:sz w:val="24"/>
          <w:szCs w:val="24"/>
          <w:lang w:val="ka-GE"/>
        </w:rPr>
      </w:pPr>
      <w:r w:rsidRPr="00E2088D">
        <w:rPr>
          <w:rFonts w:ascii="Sylfaen" w:hAnsi="Sylfaen"/>
          <w:sz w:val="24"/>
          <w:szCs w:val="24"/>
          <w:lang w:val="ka-GE"/>
        </w:rPr>
        <w:t>შედუღება (შედუღების პროცესის პროგრამირება, შედუღების პროცესის  გაშვება, გახურება,  შენაერთის გაგრილება).</w:t>
      </w:r>
    </w:p>
    <w:p w:rsidR="00391B4B" w:rsidRPr="00E2088D" w:rsidRDefault="00391B4B" w:rsidP="00391B4B">
      <w:pPr>
        <w:pStyle w:val="NoSpacing"/>
        <w:ind w:firstLine="450"/>
        <w:jc w:val="both"/>
        <w:rPr>
          <w:rFonts w:ascii="Sylfaen" w:hAnsi="Sylfaen"/>
          <w:sz w:val="24"/>
          <w:szCs w:val="24"/>
          <w:lang w:val="ka-GE"/>
        </w:rPr>
      </w:pPr>
      <w:r w:rsidRPr="00E2088D">
        <w:rPr>
          <w:rFonts w:ascii="Sylfaen" w:hAnsi="Sylfaen"/>
          <w:sz w:val="24"/>
          <w:szCs w:val="24"/>
          <w:lang w:val="ka-GE"/>
        </w:rPr>
        <w:t>მექანიკური დამუშავების წინ შესადუღებელი მილის ბოლოებზე, ქუროს სიგრძის ნახევარზე დაეტანება ნიშანი დამუშავების ზონის მონიშვნისათვის.</w:t>
      </w:r>
    </w:p>
    <w:p w:rsidR="00391B4B" w:rsidRPr="00E2088D" w:rsidRDefault="00391B4B" w:rsidP="00391B4B">
      <w:pPr>
        <w:pStyle w:val="NoSpacing"/>
        <w:ind w:firstLine="450"/>
        <w:jc w:val="both"/>
        <w:rPr>
          <w:rFonts w:ascii="Sylfaen" w:hAnsi="Sylfaen"/>
          <w:sz w:val="24"/>
          <w:szCs w:val="24"/>
          <w:lang w:val="ka-GE"/>
        </w:rPr>
      </w:pPr>
      <w:r w:rsidRPr="00E2088D">
        <w:rPr>
          <w:rFonts w:ascii="Sylfaen" w:hAnsi="Sylfaen"/>
          <w:sz w:val="24"/>
          <w:szCs w:val="24"/>
          <w:lang w:val="ka-GE"/>
        </w:rPr>
        <w:t>მილის ბოლოების დამუშავება გულისხმობს მილის ბოლოდან 0.1–0.2 მმ სისქის ფენის მოცილებას სპეციალური საწმენდით, ხელის ან  მექანიზირებული სახვეწით.</w:t>
      </w:r>
    </w:p>
    <w:p w:rsidR="00391B4B" w:rsidRPr="00E2088D" w:rsidRDefault="00391B4B" w:rsidP="00391B4B">
      <w:pPr>
        <w:pStyle w:val="NoSpacing"/>
        <w:ind w:firstLine="450"/>
        <w:jc w:val="both"/>
        <w:rPr>
          <w:rFonts w:ascii="Sylfaen" w:hAnsi="Sylfaen"/>
          <w:sz w:val="24"/>
          <w:szCs w:val="24"/>
          <w:lang w:val="ka-GE"/>
        </w:rPr>
      </w:pPr>
      <w:r w:rsidRPr="00E2088D">
        <w:rPr>
          <w:rFonts w:ascii="Sylfaen" w:hAnsi="Sylfaen"/>
          <w:sz w:val="24"/>
          <w:szCs w:val="24"/>
          <w:lang w:val="ka-GE"/>
        </w:rPr>
        <w:t>მოხვეწის შემდეგ  შესადუღებელ ზედაპირებს და ქუროებს გულმოდგინეთ  ასუფთავებენ სპირტში ან უაიტსპირტში დასველებული საშრობი ქაღალდით.</w:t>
      </w:r>
    </w:p>
    <w:p w:rsidR="00391B4B" w:rsidRPr="00E2088D" w:rsidRDefault="00391B4B" w:rsidP="00391B4B">
      <w:pPr>
        <w:pStyle w:val="NoSpacing"/>
        <w:ind w:firstLine="450"/>
        <w:jc w:val="both"/>
        <w:rPr>
          <w:rFonts w:ascii="Sylfaen" w:hAnsi="Sylfaen"/>
          <w:sz w:val="24"/>
          <w:szCs w:val="24"/>
          <w:lang w:val="ka-GE"/>
        </w:rPr>
      </w:pPr>
      <w:r w:rsidRPr="00E2088D">
        <w:rPr>
          <w:rFonts w:ascii="Sylfaen" w:hAnsi="Sylfaen"/>
          <w:sz w:val="24"/>
          <w:szCs w:val="24"/>
          <w:lang w:val="ka-GE"/>
        </w:rPr>
        <w:t>ჩასაყენებელი გამახურებლებიანი დეტალებით შედუღებისათვის გამოყენებული უნდა იქნეს მათთვის შესაბამისი შედუღების აპარატები.</w:t>
      </w:r>
    </w:p>
    <w:p w:rsidR="00391B4B" w:rsidRDefault="00391B4B" w:rsidP="00BA1118">
      <w:pPr>
        <w:tabs>
          <w:tab w:val="left" w:pos="630"/>
        </w:tabs>
        <w:ind w:firstLine="720"/>
        <w:jc w:val="both"/>
        <w:rPr>
          <w:rFonts w:ascii="Sylfaen" w:hAnsi="Sylfaen"/>
          <w:b/>
          <w:sz w:val="24"/>
          <w:szCs w:val="24"/>
          <w:lang w:val="ka-GE"/>
        </w:rPr>
      </w:pPr>
    </w:p>
    <w:p w:rsidR="006E4A3D" w:rsidRPr="00B058F0" w:rsidRDefault="00B65828" w:rsidP="00E04A1C">
      <w:pPr>
        <w:ind w:firstLine="720"/>
        <w:jc w:val="both"/>
        <w:rPr>
          <w:rFonts w:cs="Sylfaen"/>
          <w:b/>
          <w:sz w:val="24"/>
          <w:lang w:val="ka-GE"/>
        </w:rPr>
      </w:pPr>
      <w:bookmarkStart w:id="0" w:name="_GoBack"/>
      <w:bookmarkEnd w:id="0"/>
      <w:r w:rsidRPr="00630B20">
        <w:rPr>
          <w:b/>
          <w:sz w:val="24"/>
          <w:lang w:val="ka-GE"/>
        </w:rPr>
        <w:lastRenderedPageBreak/>
        <w:t>4</w:t>
      </w:r>
      <w:r w:rsidR="006E4A3D" w:rsidRPr="00B058F0">
        <w:rPr>
          <w:b/>
          <w:sz w:val="24"/>
          <w:lang w:val="ka-GE"/>
        </w:rPr>
        <w:t>.</w:t>
      </w:r>
      <w:r w:rsidR="00661EB4" w:rsidRPr="00B058F0">
        <w:rPr>
          <w:b/>
          <w:sz w:val="24"/>
          <w:lang w:val="ka-GE"/>
        </w:rPr>
        <w:t xml:space="preserve"> </w:t>
      </w:r>
      <w:r w:rsidR="006E4A3D" w:rsidRPr="00B058F0">
        <w:rPr>
          <w:rFonts w:ascii="Sylfaen" w:hAnsi="Sylfaen" w:cs="Sylfaen"/>
          <w:b/>
          <w:sz w:val="24"/>
          <w:lang w:val="ka-GE"/>
        </w:rPr>
        <w:t>გაზსადენის</w:t>
      </w:r>
      <w:r w:rsidR="00DD180C" w:rsidRPr="00B058F0">
        <w:rPr>
          <w:rFonts w:ascii="Sylfaen" w:hAnsi="Sylfaen" w:cs="Sylfaen"/>
          <w:b/>
          <w:sz w:val="24"/>
          <w:lang w:val="ka-GE"/>
        </w:rPr>
        <w:t xml:space="preserve"> </w:t>
      </w:r>
      <w:r w:rsidR="006E4A3D" w:rsidRPr="00B058F0">
        <w:rPr>
          <w:rFonts w:ascii="Sylfaen" w:hAnsi="Sylfaen" w:cs="Sylfaen"/>
          <w:b/>
          <w:sz w:val="24"/>
          <w:lang w:val="ka-GE"/>
        </w:rPr>
        <w:t>გამოცდა</w:t>
      </w:r>
    </w:p>
    <w:p w:rsidR="002B31C8" w:rsidRPr="00B058F0" w:rsidRDefault="002B31C8" w:rsidP="002B31C8">
      <w:pPr>
        <w:ind w:firstLine="720"/>
        <w:jc w:val="both"/>
        <w:rPr>
          <w:rFonts w:ascii="Sylfaen" w:hAnsi="Sylfaen" w:cs="Sylfaen"/>
          <w:sz w:val="24"/>
          <w:szCs w:val="24"/>
          <w:lang w:val="ka-GE"/>
        </w:rPr>
      </w:pPr>
      <w:r w:rsidRPr="00B058F0">
        <w:rPr>
          <w:rFonts w:ascii="Sylfaen" w:hAnsi="Sylfaen" w:cs="Sylfaen"/>
          <w:sz w:val="24"/>
          <w:szCs w:val="24"/>
          <w:lang w:val="ka-GE"/>
        </w:rPr>
        <w:t>აშენებული გაზსადენების ქსელი უნდა გამოიცადოს ჰერმეტულობაზე და სიმტკიცეზე. გამოცდის დაწყებამდე ქსელი უნდა გაიწმინდოს მასში არსებული მტვრისგან, გაწმენდა უნდა მოხდეს ჰაერის გამოქრევის მეთოდით. ჰაერით გამოქრევის დროს მილში უნდა გაიაროს ჰაერის ნაკადმა 15-20მ/წმ  სიჩქარით.  გაქრევისთვის ჰაერის წნევა რესივერში უნდა იყოს 6კგ/სმ</w:t>
      </w:r>
      <w:r w:rsidRPr="00B058F0">
        <w:rPr>
          <w:rFonts w:ascii="Sylfaen" w:hAnsi="Sylfaen" w:cs="Sylfaen"/>
          <w:sz w:val="24"/>
          <w:szCs w:val="24"/>
          <w:vertAlign w:val="superscript"/>
          <w:lang w:val="ka-GE"/>
        </w:rPr>
        <w:t>2</w:t>
      </w:r>
      <w:r w:rsidRPr="00B058F0">
        <w:rPr>
          <w:rFonts w:ascii="Sylfaen" w:hAnsi="Sylfaen" w:cs="Sylfaen"/>
          <w:sz w:val="24"/>
          <w:szCs w:val="24"/>
          <w:lang w:val="ka-GE"/>
        </w:rPr>
        <w:t xml:space="preserve">. </w:t>
      </w:r>
    </w:p>
    <w:p w:rsidR="00624967" w:rsidRPr="00B058F0" w:rsidRDefault="00624967" w:rsidP="00C16F53">
      <w:pPr>
        <w:ind w:firstLine="720"/>
        <w:jc w:val="both"/>
        <w:rPr>
          <w:rFonts w:ascii="Sylfaen" w:hAnsi="Sylfaen" w:cs="Sylfaen"/>
          <w:sz w:val="24"/>
          <w:szCs w:val="24"/>
          <w:lang w:val="ka-GE"/>
        </w:rPr>
      </w:pPr>
      <w:r w:rsidRPr="00B058F0">
        <w:rPr>
          <w:rFonts w:ascii="Sylfaen" w:hAnsi="Sylfaen" w:cs="Sylfaen"/>
          <w:sz w:val="24"/>
          <w:szCs w:val="24"/>
          <w:lang w:val="ka-GE"/>
        </w:rPr>
        <w:t>გაზსადენი სიმტკიცესა და ჰერმეტულობაზე უნდა გამოიცადოს</w:t>
      </w:r>
      <w:r w:rsidR="00C16F53" w:rsidRPr="00B058F0">
        <w:rPr>
          <w:rFonts w:ascii="Sylfaen" w:hAnsi="Sylfaen" w:cs="Sylfaen"/>
          <w:sz w:val="24"/>
          <w:szCs w:val="24"/>
          <w:lang w:val="ka-GE"/>
        </w:rPr>
        <w:t xml:space="preserve">: </w:t>
      </w:r>
      <w:r w:rsidR="00C16F53" w:rsidRPr="00B058F0">
        <w:rPr>
          <w:rFonts w:ascii="Sylfaen" w:hAnsi="Sylfaen"/>
          <w:sz w:val="24"/>
          <w:szCs w:val="24"/>
          <w:lang w:val="ka-GE"/>
        </w:rPr>
        <w:t xml:space="preserve">Pmax - 3bar გაზსადენისთვის - </w:t>
      </w:r>
      <w:r w:rsidR="00C16F53" w:rsidRPr="00B058F0">
        <w:rPr>
          <w:rFonts w:ascii="Sylfaen" w:hAnsi="Sylfaen" w:cs="Sylfaen"/>
          <w:sz w:val="24"/>
          <w:szCs w:val="24"/>
          <w:lang w:val="ka-GE"/>
        </w:rPr>
        <w:t xml:space="preserve"> P=6ბარი 1 სთ და P=3ბარი - 24 საათის განმავლობაში.</w:t>
      </w:r>
    </w:p>
    <w:p w:rsidR="006E4A3D" w:rsidRPr="00B058F0" w:rsidRDefault="006E4A3D" w:rsidP="00E04A1C">
      <w:pPr>
        <w:ind w:firstLine="720"/>
        <w:jc w:val="both"/>
        <w:rPr>
          <w:rFonts w:ascii="Sylfaen" w:hAnsi="Sylfaen" w:cs="Sylfaen"/>
          <w:sz w:val="24"/>
          <w:szCs w:val="24"/>
          <w:lang w:val="ka-GE"/>
        </w:rPr>
      </w:pPr>
      <w:r w:rsidRPr="00B058F0">
        <w:rPr>
          <w:rFonts w:ascii="Sylfaen" w:hAnsi="Sylfaen" w:cs="Sylfaen"/>
          <w:sz w:val="24"/>
          <w:szCs w:val="24"/>
          <w:lang w:val="ka-GE"/>
        </w:rPr>
        <w:t>გამოცდის შედეგები დადებითად ითვლება იმ შემთხვევაში, თუ წნევის დაცემა შეუმჩნეველია 0.6 სიზუსტის მანომეტრზე, ხოლო 0,4 და 0.15 სიზუსტის მანომეტრზე წნევა დაეცემა მანომეტრის შკალის 1 დანაყოფის ფარგლებში. მანომეტრზე დასაშვებზე მეტი წნევის ვარდნის შემთხვევაში, დეფექტური ნაწილები მოიძებნოს</w:t>
      </w:r>
      <w:r w:rsidR="00630B20">
        <w:rPr>
          <w:rFonts w:ascii="Sylfaen" w:hAnsi="Sylfaen" w:cs="Sylfaen"/>
          <w:sz w:val="24"/>
          <w:szCs w:val="24"/>
          <w:lang w:val="ka-GE"/>
        </w:rPr>
        <w:t xml:space="preserve"> და </w:t>
      </w:r>
      <w:r w:rsidRPr="00B058F0">
        <w:rPr>
          <w:rFonts w:ascii="Sylfaen" w:hAnsi="Sylfaen" w:cs="Sylfaen"/>
          <w:sz w:val="24"/>
          <w:szCs w:val="24"/>
          <w:lang w:val="ka-GE"/>
        </w:rPr>
        <w:t>აღმოფხვრის შემდეგ გაზსადენი</w:t>
      </w:r>
      <w:r w:rsidR="00B32D21">
        <w:rPr>
          <w:rFonts w:ascii="Sylfaen" w:hAnsi="Sylfaen" w:cs="Sylfaen"/>
          <w:sz w:val="24"/>
          <w:szCs w:val="24"/>
          <w:lang w:val="ka-GE"/>
        </w:rPr>
        <w:t xml:space="preserve"> გამოიცადოს</w:t>
      </w:r>
      <w:r w:rsidR="00630B20">
        <w:rPr>
          <w:rFonts w:ascii="Sylfaen" w:hAnsi="Sylfaen" w:cs="Sylfaen"/>
          <w:sz w:val="24"/>
          <w:szCs w:val="24"/>
          <w:lang w:val="ka-GE"/>
        </w:rPr>
        <w:t xml:space="preserve"> </w:t>
      </w:r>
      <w:r w:rsidR="007C3F8B" w:rsidRPr="00B058F0">
        <w:rPr>
          <w:rFonts w:ascii="Sylfaen" w:hAnsi="Sylfaen" w:cs="Sylfaen"/>
          <w:sz w:val="24"/>
          <w:szCs w:val="24"/>
          <w:lang w:val="ka-GE"/>
        </w:rPr>
        <w:t>განმეორებით</w:t>
      </w:r>
      <w:r w:rsidRPr="00B058F0">
        <w:rPr>
          <w:rFonts w:ascii="Sylfaen" w:hAnsi="Sylfaen" w:cs="Sylfaen"/>
          <w:sz w:val="24"/>
          <w:szCs w:val="24"/>
          <w:lang w:val="ka-GE"/>
        </w:rPr>
        <w:t>.</w:t>
      </w:r>
    </w:p>
    <w:p w:rsidR="00415B3E" w:rsidRPr="00B058F0" w:rsidRDefault="007C71C1" w:rsidP="00C03FD5">
      <w:pPr>
        <w:tabs>
          <w:tab w:val="left" w:pos="630"/>
        </w:tabs>
        <w:ind w:firstLine="720"/>
        <w:jc w:val="both"/>
        <w:rPr>
          <w:rFonts w:ascii="Sylfaen" w:hAnsi="Sylfaen" w:cs="Sylfaen"/>
          <w:sz w:val="24"/>
          <w:szCs w:val="24"/>
          <w:lang w:val="ka-GE"/>
        </w:rPr>
      </w:pPr>
      <w:r w:rsidRPr="00B058F0">
        <w:rPr>
          <w:rFonts w:ascii="Sylfaen" w:hAnsi="Sylfaen" w:cs="Sylfaen"/>
          <w:sz w:val="24"/>
          <w:szCs w:val="24"/>
          <w:lang w:val="ka-GE"/>
        </w:rPr>
        <w:t xml:space="preserve">პროექტი გამოშვებულია საქართველოში მოქმედი სამშენებლო ნორმებისა და წესების მიხედვით. </w:t>
      </w:r>
      <w:r w:rsidR="00300CC7" w:rsidRPr="00B058F0">
        <w:rPr>
          <w:rFonts w:ascii="Sylfaen" w:hAnsi="Sylfaen" w:cs="Sylfaen"/>
          <w:sz w:val="24"/>
          <w:szCs w:val="24"/>
          <w:lang w:val="ka-GE"/>
        </w:rPr>
        <w:t xml:space="preserve">მშენებლობის დროს </w:t>
      </w:r>
      <w:r w:rsidRPr="00B058F0">
        <w:rPr>
          <w:rFonts w:ascii="Sylfaen" w:hAnsi="Sylfaen" w:cs="Sylfaen"/>
          <w:sz w:val="24"/>
          <w:szCs w:val="24"/>
          <w:lang w:val="ka-GE"/>
        </w:rPr>
        <w:t>პროექტიდან ნებისმიერი გადახვევა შეთანხმდეს საპროქტოსთან შპს „</w:t>
      </w:r>
      <w:r w:rsidRPr="00B058F0">
        <w:rPr>
          <w:rFonts w:ascii="Arial" w:hAnsi="Arial" w:cs="Arial"/>
          <w:sz w:val="24"/>
          <w:szCs w:val="24"/>
          <w:lang w:val="ka-GE"/>
        </w:rPr>
        <w:t>GC</w:t>
      </w:r>
      <w:r w:rsidR="00A16439" w:rsidRPr="00B32D21">
        <w:rPr>
          <w:rFonts w:ascii="Arial" w:hAnsi="Arial" w:cs="Arial"/>
          <w:sz w:val="24"/>
          <w:szCs w:val="24"/>
          <w:lang w:val="ka-GE"/>
        </w:rPr>
        <w:t xml:space="preserve"> </w:t>
      </w:r>
      <w:r w:rsidRPr="00B058F0">
        <w:rPr>
          <w:rFonts w:ascii="Arial" w:hAnsi="Arial" w:cs="Arial"/>
          <w:sz w:val="24"/>
          <w:szCs w:val="24"/>
          <w:lang w:val="ka-GE"/>
        </w:rPr>
        <w:t>Group</w:t>
      </w:r>
      <w:r w:rsidRPr="00B058F0">
        <w:rPr>
          <w:rFonts w:ascii="Sylfaen" w:hAnsi="Sylfaen" w:cs="Sylfaen"/>
          <w:sz w:val="24"/>
          <w:szCs w:val="24"/>
          <w:lang w:val="ka-GE"/>
        </w:rPr>
        <w:t xml:space="preserve">”, </w:t>
      </w:r>
      <w:r w:rsidR="0089441F">
        <w:rPr>
          <w:rFonts w:ascii="Sylfaen" w:hAnsi="Sylfaen"/>
          <w:sz w:val="24"/>
          <w:szCs w:val="24"/>
          <w:lang w:val="ka-GE"/>
        </w:rPr>
        <w:t>ასოციაცია</w:t>
      </w:r>
      <w:r w:rsidR="0089441F" w:rsidRPr="00B058F0">
        <w:rPr>
          <w:rFonts w:ascii="Sylfaen" w:hAnsi="Sylfaen"/>
          <w:sz w:val="24"/>
          <w:szCs w:val="24"/>
          <w:lang w:val="ka-GE"/>
        </w:rPr>
        <w:t xml:space="preserve"> </w:t>
      </w:r>
      <w:r w:rsidR="0089441F">
        <w:rPr>
          <w:rFonts w:ascii="Sylfaen" w:hAnsi="Sylfaen"/>
          <w:sz w:val="24"/>
          <w:szCs w:val="24"/>
          <w:lang w:val="ka-GE"/>
        </w:rPr>
        <w:t>„ატუ“</w:t>
      </w:r>
      <w:r w:rsidR="00B32D21">
        <w:rPr>
          <w:rFonts w:ascii="Sylfaen" w:hAnsi="Sylfaen"/>
          <w:sz w:val="24"/>
          <w:szCs w:val="24"/>
          <w:lang w:val="ka-GE"/>
        </w:rPr>
        <w:t>-ს</w:t>
      </w:r>
      <w:r w:rsidRPr="00B058F0">
        <w:rPr>
          <w:rFonts w:ascii="Sylfaen" w:hAnsi="Sylfaen" w:cs="Sylfaen"/>
          <w:sz w:val="24"/>
          <w:szCs w:val="24"/>
          <w:lang w:val="ka-GE"/>
        </w:rPr>
        <w:t xml:space="preserve"> ტექნიკურ ჯგუფთან და </w:t>
      </w:r>
      <w:r w:rsidR="00A16439" w:rsidRPr="00B058F0">
        <w:rPr>
          <w:rFonts w:ascii="Sylfaen" w:hAnsi="Sylfaen" w:cs="Sylfaen"/>
          <w:sz w:val="24"/>
          <w:szCs w:val="24"/>
          <w:lang w:val="ka-GE"/>
        </w:rPr>
        <w:t>ზედამხედველობის</w:t>
      </w:r>
      <w:r w:rsidR="007C3F8B" w:rsidRPr="00B058F0">
        <w:rPr>
          <w:rFonts w:ascii="Sylfaen" w:hAnsi="Sylfaen" w:cs="Sylfaen"/>
          <w:sz w:val="24"/>
          <w:szCs w:val="24"/>
          <w:lang w:val="ka-GE"/>
        </w:rPr>
        <w:t xml:space="preserve"> სამსახურებთან</w:t>
      </w:r>
      <w:r w:rsidRPr="00B058F0">
        <w:rPr>
          <w:rFonts w:ascii="Sylfaen" w:hAnsi="Sylfaen" w:cs="Sylfaen"/>
          <w:sz w:val="24"/>
          <w:szCs w:val="24"/>
          <w:lang w:val="ka-GE"/>
        </w:rPr>
        <w:t>.</w:t>
      </w:r>
    </w:p>
    <w:p w:rsidR="00A83716" w:rsidRPr="00B32D21" w:rsidRDefault="00A83716" w:rsidP="00C03FD5">
      <w:pPr>
        <w:tabs>
          <w:tab w:val="left" w:pos="630"/>
        </w:tabs>
        <w:ind w:firstLine="720"/>
        <w:jc w:val="both"/>
        <w:rPr>
          <w:rFonts w:ascii="Sylfaen" w:hAnsi="Sylfaen" w:cs="Sylfaen"/>
          <w:sz w:val="24"/>
          <w:szCs w:val="24"/>
          <w:lang w:val="ka-GE"/>
        </w:rPr>
      </w:pPr>
    </w:p>
    <w:p w:rsidR="00A83716" w:rsidRPr="00B058F0" w:rsidRDefault="00A83716" w:rsidP="00C03FD5">
      <w:pPr>
        <w:tabs>
          <w:tab w:val="left" w:pos="630"/>
        </w:tabs>
        <w:ind w:firstLine="720"/>
        <w:jc w:val="both"/>
        <w:rPr>
          <w:rFonts w:ascii="Sylfaen" w:hAnsi="Sylfaen" w:cs="Sylfaen"/>
          <w:sz w:val="24"/>
          <w:szCs w:val="24"/>
          <w:lang w:val="ka-GE"/>
        </w:rPr>
      </w:pPr>
    </w:p>
    <w:p w:rsidR="00A83716" w:rsidRPr="00B058F0" w:rsidRDefault="00A83716" w:rsidP="00C03FD5">
      <w:pPr>
        <w:tabs>
          <w:tab w:val="left" w:pos="630"/>
        </w:tabs>
        <w:ind w:firstLine="720"/>
        <w:jc w:val="both"/>
        <w:rPr>
          <w:rFonts w:ascii="Sylfaen" w:hAnsi="Sylfaen" w:cs="Sylfaen"/>
          <w:sz w:val="24"/>
          <w:szCs w:val="24"/>
          <w:lang w:val="ka-GE"/>
        </w:rPr>
      </w:pPr>
    </w:p>
    <w:p w:rsidR="00C23C90" w:rsidRPr="007C238F" w:rsidRDefault="00E533AD" w:rsidP="009329A3">
      <w:pPr>
        <w:tabs>
          <w:tab w:val="left" w:pos="630"/>
        </w:tabs>
        <w:ind w:firstLine="720"/>
        <w:jc w:val="center"/>
        <w:rPr>
          <w:rFonts w:ascii="Sylfaen" w:hAnsi="Sylfaen" w:cs="Sylfaen"/>
          <w:sz w:val="24"/>
          <w:szCs w:val="24"/>
          <w:lang w:val="ka-GE"/>
        </w:rPr>
      </w:pPr>
      <w:r w:rsidRPr="00B058F0">
        <w:rPr>
          <w:rFonts w:ascii="Sylfaen" w:hAnsi="Sylfaen" w:cs="Sylfaen"/>
          <w:sz w:val="24"/>
          <w:szCs w:val="24"/>
          <w:lang w:val="ka-GE"/>
        </w:rPr>
        <w:t xml:space="preserve">პროექტის  </w:t>
      </w:r>
      <w:r w:rsidR="005A0B47" w:rsidRPr="00B058F0">
        <w:rPr>
          <w:rFonts w:ascii="Sylfaen" w:hAnsi="Sylfaen" w:cs="Sylfaen"/>
          <w:sz w:val="24"/>
          <w:szCs w:val="24"/>
          <w:lang w:val="ka-GE"/>
        </w:rPr>
        <w:t xml:space="preserve">მთავარი ინჟინერი          </w:t>
      </w:r>
      <w:r w:rsidR="005F43CE" w:rsidRPr="00B058F0">
        <w:rPr>
          <w:rFonts w:ascii="Sylfaen" w:hAnsi="Sylfaen" w:cs="Sylfaen"/>
          <w:sz w:val="24"/>
          <w:szCs w:val="24"/>
          <w:lang w:val="ka-GE"/>
        </w:rPr>
        <w:tab/>
      </w:r>
      <w:r w:rsidR="005F43CE" w:rsidRPr="00B058F0">
        <w:rPr>
          <w:rFonts w:ascii="Sylfaen" w:hAnsi="Sylfaen" w:cs="Sylfaen"/>
          <w:sz w:val="24"/>
          <w:szCs w:val="24"/>
          <w:lang w:val="ka-GE"/>
        </w:rPr>
        <w:tab/>
      </w:r>
      <w:r w:rsidR="00BC1085" w:rsidRPr="00B058F0">
        <w:rPr>
          <w:rFonts w:ascii="Sylfaen" w:hAnsi="Sylfaen" w:cs="Sylfaen"/>
          <w:sz w:val="24"/>
          <w:szCs w:val="24"/>
          <w:lang w:val="ka-GE"/>
        </w:rPr>
        <w:t>გ</w:t>
      </w:r>
      <w:r w:rsidR="00624967" w:rsidRPr="00B058F0">
        <w:rPr>
          <w:rFonts w:ascii="Sylfaen" w:hAnsi="Sylfaen" w:cs="Sylfaen"/>
          <w:sz w:val="24"/>
          <w:szCs w:val="24"/>
          <w:lang w:val="ka-GE"/>
        </w:rPr>
        <w:t xml:space="preserve">. </w:t>
      </w:r>
      <w:r w:rsidR="00BC1085" w:rsidRPr="00B058F0">
        <w:rPr>
          <w:rFonts w:ascii="Sylfaen" w:hAnsi="Sylfaen" w:cs="Sylfaen"/>
          <w:sz w:val="24"/>
          <w:szCs w:val="24"/>
          <w:lang w:val="ka-GE"/>
        </w:rPr>
        <w:t>გაგაძე</w:t>
      </w:r>
    </w:p>
    <w:sectPr w:rsidR="00C23C90" w:rsidRPr="007C238F" w:rsidSect="003A0000">
      <w:headerReference w:type="default" r:id="rId8"/>
      <w:footerReference w:type="default" r:id="rId9"/>
      <w:pgSz w:w="11907" w:h="16839" w:code="9"/>
      <w:pgMar w:top="90" w:right="720" w:bottom="90" w:left="720" w:header="720"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297" w:rsidRDefault="008E1297" w:rsidP="009C4EEF">
      <w:pPr>
        <w:spacing w:after="0" w:line="240" w:lineRule="auto"/>
      </w:pPr>
      <w:r>
        <w:separator/>
      </w:r>
    </w:p>
  </w:endnote>
  <w:endnote w:type="continuationSeparator" w:id="0">
    <w:p w:rsidR="008E1297" w:rsidRDefault="008E1297" w:rsidP="009C4E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98586"/>
      <w:docPartObj>
        <w:docPartGallery w:val="Page Numbers (Bottom of Page)"/>
        <w:docPartUnique/>
      </w:docPartObj>
    </w:sdtPr>
    <w:sdtEndPr/>
    <w:sdtContent>
      <w:p w:rsidR="003D32D7" w:rsidRPr="009D7DDB" w:rsidRDefault="00CD44F6" w:rsidP="001A73A7">
        <w:pPr>
          <w:pStyle w:val="Footer"/>
          <w:jc w:val="right"/>
        </w:pPr>
        <w:r>
          <w:rPr>
            <w:noProof/>
          </w:rPr>
          <mc:AlternateContent>
            <mc:Choice Requires="wps">
              <w:drawing>
                <wp:anchor distT="0" distB="0" distL="114300" distR="114300" simplePos="0" relativeHeight="251660288" behindDoc="0" locked="0" layoutInCell="1" allowOverlap="1">
                  <wp:simplePos x="0" y="0"/>
                  <wp:positionH relativeFrom="rightMargin">
                    <wp:posOffset>-535940</wp:posOffset>
                  </wp:positionH>
                  <wp:positionV relativeFrom="bottomMargin">
                    <wp:posOffset>120650</wp:posOffset>
                  </wp:positionV>
                  <wp:extent cx="850900" cy="421005"/>
                  <wp:effectExtent l="0" t="0" r="0" b="1270"/>
                  <wp:wrapNone/>
                  <wp:docPr id="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0" cy="421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2D7" w:rsidRPr="002A1696" w:rsidRDefault="003D32D7" w:rsidP="003A0000">
                              <w:pPr>
                                <w:pStyle w:val="NoSpacing"/>
                                <w:jc w:val="center"/>
                              </w:pPr>
                              <w:r w:rsidRPr="002A1696">
                                <w:t>G</w:t>
                              </w:r>
                              <w:r>
                                <w:t>C G</w:t>
                              </w:r>
                              <w:r w:rsidRPr="002A1696">
                                <w:t>roup</w:t>
                              </w:r>
                            </w:p>
                            <w:p w:rsidR="003D32D7" w:rsidRPr="002A1696" w:rsidRDefault="008E1297" w:rsidP="003A0000">
                              <w:pPr>
                                <w:pStyle w:val="NoSpacing"/>
                                <w:jc w:val="center"/>
                              </w:pPr>
                              <w:sdt>
                                <w:sdtPr>
                                  <w:id w:val="15098584"/>
                                  <w:docPartObj>
                                    <w:docPartGallery w:val="Page Numbers (Margins)"/>
                                    <w:docPartUnique/>
                                  </w:docPartObj>
                                </w:sdtPr>
                                <w:sdtEndPr/>
                                <w:sdtContent>
                                  <w:sdt>
                                    <w:sdtPr>
                                      <w:id w:val="15098585"/>
                                      <w:docPartObj>
                                        <w:docPartGallery w:val="Page Numbers (Margins)"/>
                                        <w:docPartUnique/>
                                      </w:docPartObj>
                                    </w:sdtPr>
                                    <w:sdtEndPr/>
                                    <w:sdtContent>
                                      <w:r w:rsidR="00F96009">
                                        <w:fldChar w:fldCharType="begin"/>
                                      </w:r>
                                      <w:r w:rsidR="00F96009">
                                        <w:instrText xml:space="preserve"> PAGE   \* MERGEFORMAT </w:instrText>
                                      </w:r>
                                      <w:r w:rsidR="00F96009">
                                        <w:fldChar w:fldCharType="separate"/>
                                      </w:r>
                                      <w:r w:rsidR="00D26ABA">
                                        <w:rPr>
                                          <w:noProof/>
                                        </w:rPr>
                                        <w:t>1</w:t>
                                      </w:r>
                                      <w:r w:rsidR="00F96009">
                                        <w:rPr>
                                          <w:noProof/>
                                        </w:rPr>
                                        <w:fldChar w:fldCharType="end"/>
                                      </w:r>
                                    </w:sdtContent>
                                  </w:sdt>
                                </w:sdtContent>
                              </w:sd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left:0;text-align:left;margin-left:-42.2pt;margin-top:9.5pt;width:67pt;height:33.1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" stroked="f">
                  <v:textbox>
                    <w:txbxContent>
                      <w:p w:rsidR="003D32D7" w:rsidRPr="002A1696" w:rsidRDefault="003D32D7" w:rsidP="003A0000">
                        <w:pPr>
                          <w:pStyle w:val="NoSpacing"/>
                          <w:jc w:val="center"/>
                        </w:pPr>
                        <w:r w:rsidRPr="002A1696">
                          <w:t>G</w:t>
                        </w:r>
                        <w:r>
                          <w:t>C G</w:t>
                        </w:r>
                        <w:r w:rsidRPr="002A1696">
                          <w:t>roup</w:t>
                        </w:r>
                      </w:p>
                      <w:p w:rsidR="003D32D7" w:rsidRPr="002A1696" w:rsidRDefault="008E1297" w:rsidP="003A0000">
                        <w:pPr>
                          <w:pStyle w:val="NoSpacing"/>
                          <w:jc w:val="center"/>
                        </w:pPr>
                        <w:sdt>
                          <w:sdtPr>
                            <w:id w:val="15098584"/>
                            <w:docPartObj>
                              <w:docPartGallery w:val="Page Numbers (Margins)"/>
                              <w:docPartUnique/>
                            </w:docPartObj>
                          </w:sdtPr>
                          <w:sdtEndPr/>
                          <w:sdtContent>
                            <w:sdt>
                              <w:sdtPr>
                                <w:id w:val="15098585"/>
                                <w:docPartObj>
                                  <w:docPartGallery w:val="Page Numbers (Margins)"/>
                                  <w:docPartUnique/>
                                </w:docPartObj>
                              </w:sdtPr>
                              <w:sdtEndPr/>
                              <w:sdtContent>
                                <w:r w:rsidR="00F96009">
                                  <w:fldChar w:fldCharType="begin"/>
                                </w:r>
                                <w:r w:rsidR="00F96009">
                                  <w:instrText xml:space="preserve"> PAGE   \* MERGEFORMAT </w:instrText>
                                </w:r>
                                <w:r w:rsidR="00F96009">
                                  <w:fldChar w:fldCharType="separate"/>
                                </w:r>
                                <w:r w:rsidR="00D26ABA">
                                  <w:rPr>
                                    <w:noProof/>
                                  </w:rPr>
                                  <w:t>1</w:t>
                                </w:r>
                                <w:r w:rsidR="00F96009">
                                  <w:rPr>
                                    <w:noProof/>
                                  </w:rPr>
                                  <w:fldChar w:fldCharType="end"/>
                                </w:r>
                              </w:sdtContent>
                            </w:sdt>
                          </w:sdtContent>
                        </w:sdt>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297" w:rsidRDefault="008E1297" w:rsidP="009C4EEF">
      <w:pPr>
        <w:spacing w:after="0" w:line="240" w:lineRule="auto"/>
      </w:pPr>
      <w:r>
        <w:separator/>
      </w:r>
    </w:p>
  </w:footnote>
  <w:footnote w:type="continuationSeparator" w:id="0">
    <w:p w:rsidR="008E1297" w:rsidRDefault="008E1297" w:rsidP="009C4E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2D7" w:rsidRDefault="003D32D7">
    <w:pPr>
      <w:pStyle w:val="Header"/>
    </w:pPr>
  </w:p>
  <w:p w:rsidR="003D32D7" w:rsidRDefault="003D32D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52D2E"/>
    <w:multiLevelType w:val="hybridMultilevel"/>
    <w:tmpl w:val="FFD2E0E2"/>
    <w:lvl w:ilvl="0" w:tplc="04090005">
      <w:start w:val="1"/>
      <w:numFmt w:val="bullet"/>
      <w:lvlText w:val=""/>
      <w:lvlJc w:val="left"/>
      <w:pPr>
        <w:ind w:left="99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5846FDC"/>
    <w:multiLevelType w:val="hybridMultilevel"/>
    <w:tmpl w:val="1AA48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54454C"/>
    <w:multiLevelType w:val="hybridMultilevel"/>
    <w:tmpl w:val="5C34984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3302155A"/>
    <w:multiLevelType w:val="hybridMultilevel"/>
    <w:tmpl w:val="C0DAF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DB114A"/>
    <w:multiLevelType w:val="hybridMultilevel"/>
    <w:tmpl w:val="C1D0FCC8"/>
    <w:lvl w:ilvl="0" w:tplc="AA8C57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2645AB9"/>
    <w:multiLevelType w:val="hybridMultilevel"/>
    <w:tmpl w:val="5EF0A5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7F576BB"/>
    <w:multiLevelType w:val="hybridMultilevel"/>
    <w:tmpl w:val="60E6C2B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A2A1D35"/>
    <w:multiLevelType w:val="hybridMultilevel"/>
    <w:tmpl w:val="4CA24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783BEC"/>
    <w:multiLevelType w:val="hybridMultilevel"/>
    <w:tmpl w:val="9612CD42"/>
    <w:lvl w:ilvl="0" w:tplc="44AE35E8">
      <w:start w:val="1"/>
      <w:numFmt w:val="decimal"/>
      <w:lvlText w:val="%1."/>
      <w:lvlJc w:val="left"/>
      <w:pPr>
        <w:ind w:left="99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F696822"/>
    <w:multiLevelType w:val="hybridMultilevel"/>
    <w:tmpl w:val="5A3408F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0D90579"/>
    <w:multiLevelType w:val="hybridMultilevel"/>
    <w:tmpl w:val="38AEB7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4"/>
  </w:num>
  <w:num w:numId="3">
    <w:abstractNumId w:val="1"/>
  </w:num>
  <w:num w:numId="4">
    <w:abstractNumId w:val="7"/>
  </w:num>
  <w:num w:numId="5">
    <w:abstractNumId w:val="3"/>
  </w:num>
  <w:num w:numId="6">
    <w:abstractNumId w:val="9"/>
  </w:num>
  <w:num w:numId="7">
    <w:abstractNumId w:val="2"/>
  </w:num>
  <w:num w:numId="8">
    <w:abstractNumId w:val="10"/>
  </w:num>
  <w:num w:numId="9">
    <w:abstractNumId w:val="5"/>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141"/>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E16"/>
    <w:rsid w:val="000025BB"/>
    <w:rsid w:val="0000368A"/>
    <w:rsid w:val="00004498"/>
    <w:rsid w:val="00006C9E"/>
    <w:rsid w:val="00006E29"/>
    <w:rsid w:val="000137DC"/>
    <w:rsid w:val="00013C57"/>
    <w:rsid w:val="000167B4"/>
    <w:rsid w:val="00022DFA"/>
    <w:rsid w:val="00030170"/>
    <w:rsid w:val="00030862"/>
    <w:rsid w:val="00035985"/>
    <w:rsid w:val="00040D21"/>
    <w:rsid w:val="00050437"/>
    <w:rsid w:val="00055863"/>
    <w:rsid w:val="000619EC"/>
    <w:rsid w:val="00066014"/>
    <w:rsid w:val="00070A84"/>
    <w:rsid w:val="00071BA3"/>
    <w:rsid w:val="00071F91"/>
    <w:rsid w:val="00072A3A"/>
    <w:rsid w:val="00082D83"/>
    <w:rsid w:val="00090861"/>
    <w:rsid w:val="000909B1"/>
    <w:rsid w:val="00092E80"/>
    <w:rsid w:val="000A0DFE"/>
    <w:rsid w:val="000B2D7D"/>
    <w:rsid w:val="000B33A4"/>
    <w:rsid w:val="000B4D0D"/>
    <w:rsid w:val="000B555E"/>
    <w:rsid w:val="000B584B"/>
    <w:rsid w:val="000B6EE9"/>
    <w:rsid w:val="000B7443"/>
    <w:rsid w:val="000D0CF9"/>
    <w:rsid w:val="000E020F"/>
    <w:rsid w:val="000E2374"/>
    <w:rsid w:val="000E58A0"/>
    <w:rsid w:val="000F21DF"/>
    <w:rsid w:val="000F403E"/>
    <w:rsid w:val="000F7128"/>
    <w:rsid w:val="00100975"/>
    <w:rsid w:val="0010103B"/>
    <w:rsid w:val="00101AF3"/>
    <w:rsid w:val="00102D5E"/>
    <w:rsid w:val="001122B0"/>
    <w:rsid w:val="0011471E"/>
    <w:rsid w:val="00117977"/>
    <w:rsid w:val="0012652F"/>
    <w:rsid w:val="00131AA4"/>
    <w:rsid w:val="00135B4B"/>
    <w:rsid w:val="001364B3"/>
    <w:rsid w:val="00137C3E"/>
    <w:rsid w:val="001410AA"/>
    <w:rsid w:val="0015225E"/>
    <w:rsid w:val="00156042"/>
    <w:rsid w:val="00161267"/>
    <w:rsid w:val="0016315E"/>
    <w:rsid w:val="001725AA"/>
    <w:rsid w:val="00177EC8"/>
    <w:rsid w:val="0018033B"/>
    <w:rsid w:val="00183102"/>
    <w:rsid w:val="00184DBD"/>
    <w:rsid w:val="0019426E"/>
    <w:rsid w:val="001A049E"/>
    <w:rsid w:val="001A575B"/>
    <w:rsid w:val="001A73A7"/>
    <w:rsid w:val="001B20D5"/>
    <w:rsid w:val="001B768C"/>
    <w:rsid w:val="001C316B"/>
    <w:rsid w:val="001C52E9"/>
    <w:rsid w:val="001D106B"/>
    <w:rsid w:val="001D49FE"/>
    <w:rsid w:val="001D5B8E"/>
    <w:rsid w:val="001E17AF"/>
    <w:rsid w:val="001E2D62"/>
    <w:rsid w:val="001F138D"/>
    <w:rsid w:val="001F43FF"/>
    <w:rsid w:val="0020052D"/>
    <w:rsid w:val="00205C40"/>
    <w:rsid w:val="00211E03"/>
    <w:rsid w:val="002164C6"/>
    <w:rsid w:val="00221A72"/>
    <w:rsid w:val="0022348C"/>
    <w:rsid w:val="00226BE6"/>
    <w:rsid w:val="00246ED6"/>
    <w:rsid w:val="00247F2B"/>
    <w:rsid w:val="00254427"/>
    <w:rsid w:val="002554DF"/>
    <w:rsid w:val="00265D76"/>
    <w:rsid w:val="00265DA4"/>
    <w:rsid w:val="00272D22"/>
    <w:rsid w:val="00275D7F"/>
    <w:rsid w:val="00276462"/>
    <w:rsid w:val="00280294"/>
    <w:rsid w:val="00284EC2"/>
    <w:rsid w:val="002A1520"/>
    <w:rsid w:val="002A1696"/>
    <w:rsid w:val="002A3F43"/>
    <w:rsid w:val="002A40F3"/>
    <w:rsid w:val="002B157D"/>
    <w:rsid w:val="002B16AD"/>
    <w:rsid w:val="002B31C8"/>
    <w:rsid w:val="002B31EB"/>
    <w:rsid w:val="002C5656"/>
    <w:rsid w:val="002D12C1"/>
    <w:rsid w:val="002D271F"/>
    <w:rsid w:val="002D3A9E"/>
    <w:rsid w:val="002D5882"/>
    <w:rsid w:val="002E00FC"/>
    <w:rsid w:val="002E1984"/>
    <w:rsid w:val="002E354E"/>
    <w:rsid w:val="002F6207"/>
    <w:rsid w:val="00300CC7"/>
    <w:rsid w:val="00307B62"/>
    <w:rsid w:val="00310523"/>
    <w:rsid w:val="003130E2"/>
    <w:rsid w:val="00325E76"/>
    <w:rsid w:val="00332725"/>
    <w:rsid w:val="003333C3"/>
    <w:rsid w:val="00333FC5"/>
    <w:rsid w:val="00334982"/>
    <w:rsid w:val="003410B9"/>
    <w:rsid w:val="003428B4"/>
    <w:rsid w:val="0034734B"/>
    <w:rsid w:val="00350069"/>
    <w:rsid w:val="003615BE"/>
    <w:rsid w:val="00367CF7"/>
    <w:rsid w:val="00372E8A"/>
    <w:rsid w:val="00373B40"/>
    <w:rsid w:val="00374244"/>
    <w:rsid w:val="00374D6A"/>
    <w:rsid w:val="00385347"/>
    <w:rsid w:val="003900D9"/>
    <w:rsid w:val="00391B4B"/>
    <w:rsid w:val="00394960"/>
    <w:rsid w:val="00396AFD"/>
    <w:rsid w:val="003A0000"/>
    <w:rsid w:val="003A2257"/>
    <w:rsid w:val="003A7F25"/>
    <w:rsid w:val="003B1233"/>
    <w:rsid w:val="003B4375"/>
    <w:rsid w:val="003C5660"/>
    <w:rsid w:val="003D2904"/>
    <w:rsid w:val="003D32D7"/>
    <w:rsid w:val="003E0347"/>
    <w:rsid w:val="00401DF2"/>
    <w:rsid w:val="004069C4"/>
    <w:rsid w:val="0041589C"/>
    <w:rsid w:val="00415B3E"/>
    <w:rsid w:val="00415EEC"/>
    <w:rsid w:val="004165D6"/>
    <w:rsid w:val="004168F6"/>
    <w:rsid w:val="00417754"/>
    <w:rsid w:val="00421695"/>
    <w:rsid w:val="00421D61"/>
    <w:rsid w:val="004311E3"/>
    <w:rsid w:val="0043141B"/>
    <w:rsid w:val="004326DF"/>
    <w:rsid w:val="00433417"/>
    <w:rsid w:val="00435CCE"/>
    <w:rsid w:val="00437FF1"/>
    <w:rsid w:val="0044401E"/>
    <w:rsid w:val="00446703"/>
    <w:rsid w:val="00447BDC"/>
    <w:rsid w:val="00456824"/>
    <w:rsid w:val="00466F60"/>
    <w:rsid w:val="00474248"/>
    <w:rsid w:val="00481307"/>
    <w:rsid w:val="00483354"/>
    <w:rsid w:val="00487163"/>
    <w:rsid w:val="00490B82"/>
    <w:rsid w:val="004913D0"/>
    <w:rsid w:val="004A2A60"/>
    <w:rsid w:val="004A2B82"/>
    <w:rsid w:val="004A779F"/>
    <w:rsid w:val="004B214F"/>
    <w:rsid w:val="004B382F"/>
    <w:rsid w:val="004B4D14"/>
    <w:rsid w:val="004B4D85"/>
    <w:rsid w:val="004B54EB"/>
    <w:rsid w:val="004C01CB"/>
    <w:rsid w:val="004C17F3"/>
    <w:rsid w:val="004C43E6"/>
    <w:rsid w:val="004C714B"/>
    <w:rsid w:val="004D61CE"/>
    <w:rsid w:val="004E520A"/>
    <w:rsid w:val="004F738D"/>
    <w:rsid w:val="00506A39"/>
    <w:rsid w:val="00523ACE"/>
    <w:rsid w:val="00530430"/>
    <w:rsid w:val="005304A0"/>
    <w:rsid w:val="00530587"/>
    <w:rsid w:val="00534E4C"/>
    <w:rsid w:val="00536BB6"/>
    <w:rsid w:val="00543AE8"/>
    <w:rsid w:val="00552260"/>
    <w:rsid w:val="00553164"/>
    <w:rsid w:val="00553A70"/>
    <w:rsid w:val="00554D25"/>
    <w:rsid w:val="00555933"/>
    <w:rsid w:val="00557486"/>
    <w:rsid w:val="005665C1"/>
    <w:rsid w:val="00581FD0"/>
    <w:rsid w:val="00584A2A"/>
    <w:rsid w:val="00586679"/>
    <w:rsid w:val="005927C7"/>
    <w:rsid w:val="00592C29"/>
    <w:rsid w:val="005970FF"/>
    <w:rsid w:val="005A0B47"/>
    <w:rsid w:val="005A523E"/>
    <w:rsid w:val="005B4993"/>
    <w:rsid w:val="005B551D"/>
    <w:rsid w:val="005B6FD1"/>
    <w:rsid w:val="005C204F"/>
    <w:rsid w:val="005C2FC7"/>
    <w:rsid w:val="005D033A"/>
    <w:rsid w:val="005D3750"/>
    <w:rsid w:val="005F43CE"/>
    <w:rsid w:val="005F61F2"/>
    <w:rsid w:val="00610231"/>
    <w:rsid w:val="0061621F"/>
    <w:rsid w:val="00616EED"/>
    <w:rsid w:val="00624967"/>
    <w:rsid w:val="00630B20"/>
    <w:rsid w:val="00631AE7"/>
    <w:rsid w:val="00633A7D"/>
    <w:rsid w:val="00634268"/>
    <w:rsid w:val="0063570F"/>
    <w:rsid w:val="00641DE8"/>
    <w:rsid w:val="00661EB4"/>
    <w:rsid w:val="00665881"/>
    <w:rsid w:val="00672FBB"/>
    <w:rsid w:val="00673921"/>
    <w:rsid w:val="006759F2"/>
    <w:rsid w:val="00681793"/>
    <w:rsid w:val="006839E7"/>
    <w:rsid w:val="00685607"/>
    <w:rsid w:val="00691EA9"/>
    <w:rsid w:val="00694EBA"/>
    <w:rsid w:val="00696181"/>
    <w:rsid w:val="006A295B"/>
    <w:rsid w:val="006A7636"/>
    <w:rsid w:val="006B745A"/>
    <w:rsid w:val="006C0AC0"/>
    <w:rsid w:val="006C49FF"/>
    <w:rsid w:val="006D1CE5"/>
    <w:rsid w:val="006D3D7B"/>
    <w:rsid w:val="006D6EFF"/>
    <w:rsid w:val="006D7F68"/>
    <w:rsid w:val="006E21C2"/>
    <w:rsid w:val="006E33A7"/>
    <w:rsid w:val="006E4A3D"/>
    <w:rsid w:val="006E51AB"/>
    <w:rsid w:val="006F3CA7"/>
    <w:rsid w:val="006F57F5"/>
    <w:rsid w:val="0070217A"/>
    <w:rsid w:val="00702CE8"/>
    <w:rsid w:val="00703136"/>
    <w:rsid w:val="0070674C"/>
    <w:rsid w:val="007162D1"/>
    <w:rsid w:val="00722311"/>
    <w:rsid w:val="00722DA3"/>
    <w:rsid w:val="00724F37"/>
    <w:rsid w:val="007253F4"/>
    <w:rsid w:val="0072596F"/>
    <w:rsid w:val="007266BB"/>
    <w:rsid w:val="00731AEC"/>
    <w:rsid w:val="00734D6F"/>
    <w:rsid w:val="007359D4"/>
    <w:rsid w:val="00742BE1"/>
    <w:rsid w:val="00745817"/>
    <w:rsid w:val="00750D91"/>
    <w:rsid w:val="0076099A"/>
    <w:rsid w:val="007613FD"/>
    <w:rsid w:val="00762C3B"/>
    <w:rsid w:val="00762D44"/>
    <w:rsid w:val="00763496"/>
    <w:rsid w:val="007638DE"/>
    <w:rsid w:val="00763C7D"/>
    <w:rsid w:val="007716D2"/>
    <w:rsid w:val="0077319A"/>
    <w:rsid w:val="00776025"/>
    <w:rsid w:val="007764C4"/>
    <w:rsid w:val="007900A0"/>
    <w:rsid w:val="00790C8B"/>
    <w:rsid w:val="007915FA"/>
    <w:rsid w:val="00792B9D"/>
    <w:rsid w:val="00794F8C"/>
    <w:rsid w:val="00796C15"/>
    <w:rsid w:val="007C238F"/>
    <w:rsid w:val="007C3F8B"/>
    <w:rsid w:val="007C465A"/>
    <w:rsid w:val="007C6CFF"/>
    <w:rsid w:val="007C71C1"/>
    <w:rsid w:val="007E031E"/>
    <w:rsid w:val="007E03BA"/>
    <w:rsid w:val="007E32E2"/>
    <w:rsid w:val="007E453E"/>
    <w:rsid w:val="007E721C"/>
    <w:rsid w:val="007F048C"/>
    <w:rsid w:val="007F2735"/>
    <w:rsid w:val="007F2E16"/>
    <w:rsid w:val="008021CA"/>
    <w:rsid w:val="00803FD7"/>
    <w:rsid w:val="00804204"/>
    <w:rsid w:val="00811D29"/>
    <w:rsid w:val="00815F5F"/>
    <w:rsid w:val="00816CA5"/>
    <w:rsid w:val="008233A2"/>
    <w:rsid w:val="00823565"/>
    <w:rsid w:val="00832B1E"/>
    <w:rsid w:val="00835217"/>
    <w:rsid w:val="0083571C"/>
    <w:rsid w:val="00837217"/>
    <w:rsid w:val="008379ED"/>
    <w:rsid w:val="00840106"/>
    <w:rsid w:val="00842DCC"/>
    <w:rsid w:val="008439FC"/>
    <w:rsid w:val="008462EF"/>
    <w:rsid w:val="00847DC9"/>
    <w:rsid w:val="00847EA3"/>
    <w:rsid w:val="008541A4"/>
    <w:rsid w:val="00857B80"/>
    <w:rsid w:val="0086409A"/>
    <w:rsid w:val="00865A99"/>
    <w:rsid w:val="0086600F"/>
    <w:rsid w:val="00870434"/>
    <w:rsid w:val="00872884"/>
    <w:rsid w:val="008728EF"/>
    <w:rsid w:val="00872C8B"/>
    <w:rsid w:val="00877252"/>
    <w:rsid w:val="00880C1C"/>
    <w:rsid w:val="00882530"/>
    <w:rsid w:val="008850BF"/>
    <w:rsid w:val="00887E62"/>
    <w:rsid w:val="008943DD"/>
    <w:rsid w:val="0089441F"/>
    <w:rsid w:val="008953C8"/>
    <w:rsid w:val="008A7E0F"/>
    <w:rsid w:val="008B6B66"/>
    <w:rsid w:val="008B71B2"/>
    <w:rsid w:val="008C7457"/>
    <w:rsid w:val="008E1297"/>
    <w:rsid w:val="008E6220"/>
    <w:rsid w:val="008E76D8"/>
    <w:rsid w:val="008F14FC"/>
    <w:rsid w:val="008F522E"/>
    <w:rsid w:val="0090075D"/>
    <w:rsid w:val="009011CC"/>
    <w:rsid w:val="0090155F"/>
    <w:rsid w:val="00901ED5"/>
    <w:rsid w:val="009032BC"/>
    <w:rsid w:val="0090434D"/>
    <w:rsid w:val="00907369"/>
    <w:rsid w:val="00914388"/>
    <w:rsid w:val="00914A92"/>
    <w:rsid w:val="0092288E"/>
    <w:rsid w:val="009329A3"/>
    <w:rsid w:val="009338E5"/>
    <w:rsid w:val="00937D04"/>
    <w:rsid w:val="00937F6F"/>
    <w:rsid w:val="0094043D"/>
    <w:rsid w:val="00942452"/>
    <w:rsid w:val="009438CA"/>
    <w:rsid w:val="00945B68"/>
    <w:rsid w:val="009469DF"/>
    <w:rsid w:val="00947E0E"/>
    <w:rsid w:val="00951F90"/>
    <w:rsid w:val="00966869"/>
    <w:rsid w:val="009678FB"/>
    <w:rsid w:val="00967BE7"/>
    <w:rsid w:val="00972E7D"/>
    <w:rsid w:val="00975ECC"/>
    <w:rsid w:val="009764D2"/>
    <w:rsid w:val="0097691D"/>
    <w:rsid w:val="00976F6B"/>
    <w:rsid w:val="00983E25"/>
    <w:rsid w:val="0098414D"/>
    <w:rsid w:val="0098799E"/>
    <w:rsid w:val="00994DF1"/>
    <w:rsid w:val="00997887"/>
    <w:rsid w:val="009A4FA2"/>
    <w:rsid w:val="009A5C91"/>
    <w:rsid w:val="009A64F7"/>
    <w:rsid w:val="009A7E82"/>
    <w:rsid w:val="009B28C8"/>
    <w:rsid w:val="009C439A"/>
    <w:rsid w:val="009C4EEF"/>
    <w:rsid w:val="009C7336"/>
    <w:rsid w:val="009D1451"/>
    <w:rsid w:val="009D2A1E"/>
    <w:rsid w:val="009D6AC9"/>
    <w:rsid w:val="009D7DDB"/>
    <w:rsid w:val="009E5596"/>
    <w:rsid w:val="009E6382"/>
    <w:rsid w:val="009E6D45"/>
    <w:rsid w:val="00A0746C"/>
    <w:rsid w:val="00A13CD6"/>
    <w:rsid w:val="00A16439"/>
    <w:rsid w:val="00A241BC"/>
    <w:rsid w:val="00A27DFD"/>
    <w:rsid w:val="00A31A14"/>
    <w:rsid w:val="00A35B55"/>
    <w:rsid w:val="00A36DD2"/>
    <w:rsid w:val="00A50FB2"/>
    <w:rsid w:val="00A5270F"/>
    <w:rsid w:val="00A54A58"/>
    <w:rsid w:val="00A561F8"/>
    <w:rsid w:val="00A57126"/>
    <w:rsid w:val="00A6009C"/>
    <w:rsid w:val="00A63A97"/>
    <w:rsid w:val="00A65A2C"/>
    <w:rsid w:val="00A65EB9"/>
    <w:rsid w:val="00A66C0C"/>
    <w:rsid w:val="00A76482"/>
    <w:rsid w:val="00A76ED7"/>
    <w:rsid w:val="00A771B9"/>
    <w:rsid w:val="00A77966"/>
    <w:rsid w:val="00A80984"/>
    <w:rsid w:val="00A82368"/>
    <w:rsid w:val="00A83457"/>
    <w:rsid w:val="00A83716"/>
    <w:rsid w:val="00A843DC"/>
    <w:rsid w:val="00A857EB"/>
    <w:rsid w:val="00A86D4C"/>
    <w:rsid w:val="00A92088"/>
    <w:rsid w:val="00A93755"/>
    <w:rsid w:val="00AA2FE6"/>
    <w:rsid w:val="00AA4C5E"/>
    <w:rsid w:val="00AB11BC"/>
    <w:rsid w:val="00AB200C"/>
    <w:rsid w:val="00AB62AA"/>
    <w:rsid w:val="00AB62C6"/>
    <w:rsid w:val="00AC34A6"/>
    <w:rsid w:val="00AC4972"/>
    <w:rsid w:val="00AC5627"/>
    <w:rsid w:val="00AC7E52"/>
    <w:rsid w:val="00AD0BDF"/>
    <w:rsid w:val="00AD212A"/>
    <w:rsid w:val="00AE1023"/>
    <w:rsid w:val="00AE2060"/>
    <w:rsid w:val="00AF3EBB"/>
    <w:rsid w:val="00AF7638"/>
    <w:rsid w:val="00B0014F"/>
    <w:rsid w:val="00B00D1B"/>
    <w:rsid w:val="00B04477"/>
    <w:rsid w:val="00B04539"/>
    <w:rsid w:val="00B058F0"/>
    <w:rsid w:val="00B069BC"/>
    <w:rsid w:val="00B078D7"/>
    <w:rsid w:val="00B12750"/>
    <w:rsid w:val="00B17CF5"/>
    <w:rsid w:val="00B20530"/>
    <w:rsid w:val="00B2214D"/>
    <w:rsid w:val="00B30E4A"/>
    <w:rsid w:val="00B3194E"/>
    <w:rsid w:val="00B32D21"/>
    <w:rsid w:val="00B41287"/>
    <w:rsid w:val="00B41F5F"/>
    <w:rsid w:val="00B53D1E"/>
    <w:rsid w:val="00B54D1C"/>
    <w:rsid w:val="00B647DD"/>
    <w:rsid w:val="00B65828"/>
    <w:rsid w:val="00B74060"/>
    <w:rsid w:val="00B821FE"/>
    <w:rsid w:val="00B8266E"/>
    <w:rsid w:val="00B82861"/>
    <w:rsid w:val="00BA1118"/>
    <w:rsid w:val="00BA1B73"/>
    <w:rsid w:val="00BA1FD0"/>
    <w:rsid w:val="00BA4A49"/>
    <w:rsid w:val="00BA4D8A"/>
    <w:rsid w:val="00BA680E"/>
    <w:rsid w:val="00BB1534"/>
    <w:rsid w:val="00BB1D2F"/>
    <w:rsid w:val="00BB7283"/>
    <w:rsid w:val="00BC1085"/>
    <w:rsid w:val="00BC601A"/>
    <w:rsid w:val="00BC6109"/>
    <w:rsid w:val="00BC722F"/>
    <w:rsid w:val="00BD0DC9"/>
    <w:rsid w:val="00BD14F4"/>
    <w:rsid w:val="00BE0A43"/>
    <w:rsid w:val="00BE2BA8"/>
    <w:rsid w:val="00BF4D43"/>
    <w:rsid w:val="00BF5C02"/>
    <w:rsid w:val="00BF6001"/>
    <w:rsid w:val="00C012A1"/>
    <w:rsid w:val="00C02403"/>
    <w:rsid w:val="00C03FD5"/>
    <w:rsid w:val="00C11AE4"/>
    <w:rsid w:val="00C126FA"/>
    <w:rsid w:val="00C16F53"/>
    <w:rsid w:val="00C204A2"/>
    <w:rsid w:val="00C21296"/>
    <w:rsid w:val="00C23A07"/>
    <w:rsid w:val="00C23C90"/>
    <w:rsid w:val="00C2698A"/>
    <w:rsid w:val="00C3795C"/>
    <w:rsid w:val="00C51BA7"/>
    <w:rsid w:val="00C530C8"/>
    <w:rsid w:val="00C54DB3"/>
    <w:rsid w:val="00C63227"/>
    <w:rsid w:val="00C6350F"/>
    <w:rsid w:val="00C63B2D"/>
    <w:rsid w:val="00C63DF8"/>
    <w:rsid w:val="00C65BA1"/>
    <w:rsid w:val="00C76A49"/>
    <w:rsid w:val="00C77900"/>
    <w:rsid w:val="00C81102"/>
    <w:rsid w:val="00C82537"/>
    <w:rsid w:val="00C82593"/>
    <w:rsid w:val="00C8522B"/>
    <w:rsid w:val="00C9766F"/>
    <w:rsid w:val="00CA0A33"/>
    <w:rsid w:val="00CA1E6C"/>
    <w:rsid w:val="00CA2A95"/>
    <w:rsid w:val="00CA50CD"/>
    <w:rsid w:val="00CB2550"/>
    <w:rsid w:val="00CC7545"/>
    <w:rsid w:val="00CD0963"/>
    <w:rsid w:val="00CD0CB9"/>
    <w:rsid w:val="00CD16E3"/>
    <w:rsid w:val="00CD195F"/>
    <w:rsid w:val="00CD44F6"/>
    <w:rsid w:val="00CD4DC1"/>
    <w:rsid w:val="00CD637E"/>
    <w:rsid w:val="00CE3FCD"/>
    <w:rsid w:val="00CF1BDA"/>
    <w:rsid w:val="00CF1F1C"/>
    <w:rsid w:val="00CF4044"/>
    <w:rsid w:val="00CF56F8"/>
    <w:rsid w:val="00CF73FD"/>
    <w:rsid w:val="00D0361A"/>
    <w:rsid w:val="00D064B6"/>
    <w:rsid w:val="00D15AE5"/>
    <w:rsid w:val="00D21D30"/>
    <w:rsid w:val="00D240CE"/>
    <w:rsid w:val="00D24158"/>
    <w:rsid w:val="00D26ABA"/>
    <w:rsid w:val="00D33E4C"/>
    <w:rsid w:val="00D37657"/>
    <w:rsid w:val="00D50675"/>
    <w:rsid w:val="00D50C60"/>
    <w:rsid w:val="00D55FEA"/>
    <w:rsid w:val="00D61941"/>
    <w:rsid w:val="00D64047"/>
    <w:rsid w:val="00D73889"/>
    <w:rsid w:val="00D75FD3"/>
    <w:rsid w:val="00D77C0F"/>
    <w:rsid w:val="00D803B7"/>
    <w:rsid w:val="00D81032"/>
    <w:rsid w:val="00D85ABE"/>
    <w:rsid w:val="00D86250"/>
    <w:rsid w:val="00D8775A"/>
    <w:rsid w:val="00D9314B"/>
    <w:rsid w:val="00DB01F1"/>
    <w:rsid w:val="00DB1B71"/>
    <w:rsid w:val="00DB4E69"/>
    <w:rsid w:val="00DB7C63"/>
    <w:rsid w:val="00DC1AFA"/>
    <w:rsid w:val="00DC5B7B"/>
    <w:rsid w:val="00DD1407"/>
    <w:rsid w:val="00DD180C"/>
    <w:rsid w:val="00DD2382"/>
    <w:rsid w:val="00DD4981"/>
    <w:rsid w:val="00DD50AE"/>
    <w:rsid w:val="00DD53BD"/>
    <w:rsid w:val="00DD5847"/>
    <w:rsid w:val="00DD5895"/>
    <w:rsid w:val="00DD5D40"/>
    <w:rsid w:val="00DD65B2"/>
    <w:rsid w:val="00DE0C18"/>
    <w:rsid w:val="00DE636F"/>
    <w:rsid w:val="00DE711E"/>
    <w:rsid w:val="00DE7285"/>
    <w:rsid w:val="00DF7F7E"/>
    <w:rsid w:val="00E0258F"/>
    <w:rsid w:val="00E02B92"/>
    <w:rsid w:val="00E04A1C"/>
    <w:rsid w:val="00E066EB"/>
    <w:rsid w:val="00E13DE1"/>
    <w:rsid w:val="00E15269"/>
    <w:rsid w:val="00E21A83"/>
    <w:rsid w:val="00E3048F"/>
    <w:rsid w:val="00E35D1B"/>
    <w:rsid w:val="00E40196"/>
    <w:rsid w:val="00E42CA3"/>
    <w:rsid w:val="00E52311"/>
    <w:rsid w:val="00E533AD"/>
    <w:rsid w:val="00E54218"/>
    <w:rsid w:val="00E54CC5"/>
    <w:rsid w:val="00E574A1"/>
    <w:rsid w:val="00E72CD1"/>
    <w:rsid w:val="00E74158"/>
    <w:rsid w:val="00E742B0"/>
    <w:rsid w:val="00E820C3"/>
    <w:rsid w:val="00E845BD"/>
    <w:rsid w:val="00E90663"/>
    <w:rsid w:val="00E91A96"/>
    <w:rsid w:val="00E96B4D"/>
    <w:rsid w:val="00EA1C0F"/>
    <w:rsid w:val="00EA1E75"/>
    <w:rsid w:val="00EA2845"/>
    <w:rsid w:val="00EB06A9"/>
    <w:rsid w:val="00EB30F8"/>
    <w:rsid w:val="00EC1D82"/>
    <w:rsid w:val="00EC3BDD"/>
    <w:rsid w:val="00EC3D5F"/>
    <w:rsid w:val="00EC4346"/>
    <w:rsid w:val="00EE356D"/>
    <w:rsid w:val="00EE5D33"/>
    <w:rsid w:val="00F01C31"/>
    <w:rsid w:val="00F02F85"/>
    <w:rsid w:val="00F10B81"/>
    <w:rsid w:val="00F16B70"/>
    <w:rsid w:val="00F20399"/>
    <w:rsid w:val="00F21006"/>
    <w:rsid w:val="00F231AE"/>
    <w:rsid w:val="00F250AA"/>
    <w:rsid w:val="00F3261E"/>
    <w:rsid w:val="00F37BD1"/>
    <w:rsid w:val="00F45BE5"/>
    <w:rsid w:val="00F517ED"/>
    <w:rsid w:val="00F558D3"/>
    <w:rsid w:val="00F61593"/>
    <w:rsid w:val="00F6218B"/>
    <w:rsid w:val="00F62C72"/>
    <w:rsid w:val="00F80A60"/>
    <w:rsid w:val="00F844A1"/>
    <w:rsid w:val="00F87D34"/>
    <w:rsid w:val="00F922EA"/>
    <w:rsid w:val="00F93487"/>
    <w:rsid w:val="00F96009"/>
    <w:rsid w:val="00F96D7A"/>
    <w:rsid w:val="00FA1211"/>
    <w:rsid w:val="00FA42F9"/>
    <w:rsid w:val="00FA6E7E"/>
    <w:rsid w:val="00FB0B2B"/>
    <w:rsid w:val="00FB78D8"/>
    <w:rsid w:val="00FC290C"/>
    <w:rsid w:val="00FC2B0D"/>
    <w:rsid w:val="00FC2E05"/>
    <w:rsid w:val="00FD2980"/>
    <w:rsid w:val="00FD2CD1"/>
    <w:rsid w:val="00FD416D"/>
    <w:rsid w:val="00FE0B86"/>
    <w:rsid w:val="00FE235A"/>
    <w:rsid w:val="00FE2922"/>
    <w:rsid w:val="00FF1442"/>
    <w:rsid w:val="00FF24DB"/>
    <w:rsid w:val="00FF3430"/>
    <w:rsid w:val="00FF407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9895E3"/>
  <w15:docId w15:val="{24614DF0-E82B-46D7-A79B-059E4DF2A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4E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4EEF"/>
  </w:style>
  <w:style w:type="paragraph" w:styleId="Footer">
    <w:name w:val="footer"/>
    <w:basedOn w:val="Normal"/>
    <w:link w:val="FooterChar"/>
    <w:uiPriority w:val="99"/>
    <w:unhideWhenUsed/>
    <w:rsid w:val="009C4E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4EEF"/>
  </w:style>
  <w:style w:type="paragraph" w:styleId="ListParagraph">
    <w:name w:val="List Paragraph"/>
    <w:basedOn w:val="Normal"/>
    <w:uiPriority w:val="34"/>
    <w:qFormat/>
    <w:rsid w:val="00FF24DB"/>
    <w:pPr>
      <w:ind w:left="720"/>
      <w:contextualSpacing/>
    </w:pPr>
  </w:style>
  <w:style w:type="table" w:styleId="TableGrid">
    <w:name w:val="Table Grid"/>
    <w:basedOn w:val="TableNormal"/>
    <w:uiPriority w:val="59"/>
    <w:rsid w:val="00325E7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AA2F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2FE6"/>
    <w:rPr>
      <w:rFonts w:ascii="Tahoma" w:hAnsi="Tahoma" w:cs="Tahoma"/>
      <w:sz w:val="16"/>
      <w:szCs w:val="16"/>
    </w:rPr>
  </w:style>
  <w:style w:type="character" w:styleId="PlaceholderText">
    <w:name w:val="Placeholder Text"/>
    <w:basedOn w:val="DefaultParagraphFont"/>
    <w:uiPriority w:val="99"/>
    <w:semiHidden/>
    <w:rsid w:val="0043141B"/>
    <w:rPr>
      <w:color w:val="808080"/>
    </w:rPr>
  </w:style>
  <w:style w:type="paragraph" w:styleId="NoSpacing">
    <w:name w:val="No Spacing"/>
    <w:uiPriority w:val="1"/>
    <w:qFormat/>
    <w:rsid w:val="00937D04"/>
    <w:pPr>
      <w:spacing w:after="0" w:line="240" w:lineRule="auto"/>
    </w:pPr>
  </w:style>
  <w:style w:type="paragraph" w:styleId="Title">
    <w:name w:val="Title"/>
    <w:basedOn w:val="Normal"/>
    <w:next w:val="Normal"/>
    <w:link w:val="TitleChar"/>
    <w:uiPriority w:val="10"/>
    <w:qFormat/>
    <w:rsid w:val="00937D0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37D04"/>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065911">
      <w:bodyDiv w:val="1"/>
      <w:marLeft w:val="0"/>
      <w:marRight w:val="0"/>
      <w:marTop w:val="0"/>
      <w:marBottom w:val="0"/>
      <w:divBdr>
        <w:top w:val="none" w:sz="0" w:space="0" w:color="auto"/>
        <w:left w:val="none" w:sz="0" w:space="0" w:color="auto"/>
        <w:bottom w:val="none" w:sz="0" w:space="0" w:color="auto"/>
        <w:right w:val="none" w:sz="0" w:space="0" w:color="auto"/>
      </w:divBdr>
    </w:div>
    <w:div w:id="241255646">
      <w:bodyDiv w:val="1"/>
      <w:marLeft w:val="0"/>
      <w:marRight w:val="0"/>
      <w:marTop w:val="0"/>
      <w:marBottom w:val="0"/>
      <w:divBdr>
        <w:top w:val="none" w:sz="0" w:space="0" w:color="auto"/>
        <w:left w:val="none" w:sz="0" w:space="0" w:color="auto"/>
        <w:bottom w:val="none" w:sz="0" w:space="0" w:color="auto"/>
        <w:right w:val="none" w:sz="0" w:space="0" w:color="auto"/>
      </w:divBdr>
    </w:div>
    <w:div w:id="585841016">
      <w:bodyDiv w:val="1"/>
      <w:marLeft w:val="0"/>
      <w:marRight w:val="0"/>
      <w:marTop w:val="0"/>
      <w:marBottom w:val="0"/>
      <w:divBdr>
        <w:top w:val="none" w:sz="0" w:space="0" w:color="auto"/>
        <w:left w:val="none" w:sz="0" w:space="0" w:color="auto"/>
        <w:bottom w:val="none" w:sz="0" w:space="0" w:color="auto"/>
        <w:right w:val="none" w:sz="0" w:space="0" w:color="auto"/>
      </w:divBdr>
    </w:div>
    <w:div w:id="710497870">
      <w:bodyDiv w:val="1"/>
      <w:marLeft w:val="0"/>
      <w:marRight w:val="0"/>
      <w:marTop w:val="0"/>
      <w:marBottom w:val="0"/>
      <w:divBdr>
        <w:top w:val="none" w:sz="0" w:space="0" w:color="auto"/>
        <w:left w:val="none" w:sz="0" w:space="0" w:color="auto"/>
        <w:bottom w:val="none" w:sz="0" w:space="0" w:color="auto"/>
        <w:right w:val="none" w:sz="0" w:space="0" w:color="auto"/>
      </w:divBdr>
    </w:div>
    <w:div w:id="1595362736">
      <w:bodyDiv w:val="1"/>
      <w:marLeft w:val="0"/>
      <w:marRight w:val="0"/>
      <w:marTop w:val="0"/>
      <w:marBottom w:val="0"/>
      <w:divBdr>
        <w:top w:val="none" w:sz="0" w:space="0" w:color="auto"/>
        <w:left w:val="none" w:sz="0" w:space="0" w:color="auto"/>
        <w:bottom w:val="none" w:sz="0" w:space="0" w:color="auto"/>
        <w:right w:val="none" w:sz="0" w:space="0" w:color="auto"/>
      </w:divBdr>
    </w:div>
    <w:div w:id="161035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2E4B2-1249-4359-B9F4-5BF0F42D9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4</Pages>
  <Words>1324</Words>
  <Characters>7548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Sandro</dc:creator>
  <cp:lastModifiedBy>Misha</cp:lastModifiedBy>
  <cp:revision>85</cp:revision>
  <cp:lastPrinted>2020-02-11T09:33:00Z</cp:lastPrinted>
  <dcterms:created xsi:type="dcterms:W3CDTF">2017-05-01T09:40:00Z</dcterms:created>
  <dcterms:modified xsi:type="dcterms:W3CDTF">2020-02-11T10:39:00Z</dcterms:modified>
</cp:coreProperties>
</file>